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D482" w14:textId="7E6767A8" w:rsidR="008B30EC" w:rsidRDefault="008B30EC" w:rsidP="008B30EC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Modelowy system wsparcia na Zamojszczyźnie szansą na rozwój i niezależność osób z niepełnosprawnością</w:t>
      </w:r>
    </w:p>
    <w:p w14:paraId="4D421454" w14:textId="77777777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9AFC86B" w14:textId="5BAE6ABF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Stowarzyszenie Pomocy Dzieciom Niepełnosprawnym „Krok za krokiem” w Zamościu od 01.04.2019 roku rozpoczyna realizację projektu pn.: „Modelowy system wsparcia na Zamojszczyźnie szansą na rozwój i niezależność osób z niepełnosprawnością” dofinansowanego ze środków Państwowego Funduszu Rehabilitacji Osób Niepełnosprawnych.</w:t>
      </w:r>
    </w:p>
    <w:p w14:paraId="07A86B2B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324103C" w14:textId="77777777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Realizacja od dnia 1 kwietnia 2019 roku do dnia 31 marca 2022 roku (projekt wieloletni).</w:t>
      </w:r>
    </w:p>
    <w:p w14:paraId="798FAFCD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8583BCB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Celem projektu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jest umożliwienie osobom z niepełnosprawnościami uzyskania i utrzymania możliwie największej niezależności, pełnych zdolności fizycznych, umysłowych, społecznych i zawodowych, pełnego włączenia i udziału we wszystkich aspektach życia oraz zwiększenie samodzielności osobistej i niezależności społecznej osób z niepełnosprawnościami zgodnie z art. 19 i 26 Konwencji ONZ o</w:t>
      </w:r>
    </w:p>
    <w:p w14:paraId="0BFA9904" w14:textId="77777777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prawach ON.</w:t>
      </w:r>
    </w:p>
    <w:p w14:paraId="27CCDFC2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9B0DCE1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jest unikalną szansą na rozwój, zwiększenie samodzielności osobistej i niezależności społecznej niepełnosprawnych osób wymagających wysokiego poziomu wsparcia. Celem jest wyrównywanie szans grupy podwójnie dyskryminowanej z racji ciężkości dysfunkcji (osoby ze sprzężoną niepełnosprawnością wymagają wysokiego poziomu wsparcia) i miejsca zamieszkania (tereny wiejskie).</w:t>
      </w:r>
    </w:p>
    <w:p w14:paraId="1116A7EA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D347F5F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Proponowany w Projekcie Modelowy system zapewnia wczesne, ciągłe, kompleksowe i dostępne wsparcie osobom z niepełnosprawnościami oraz związane z nim odciążenie i poprawę jakości życia rodzin osób wymagających wysokiego poziomu wsparcia w placówkach Stowarzyszenia, w których zostaną zorganizowane różne formy wsparcia: indywidualne i grupowe treningi samodzielności, treningi zamieszkania dla grupy Beneficjentów powyżej 16 roku życia, oraz poza placówkami: indywidualny instruktaż aktywności zwiększający dostępność otoczenia, a także specjalistyczny dowóz z opieką Beneficjentów do placówek by umożliwić im udział w treningach.</w:t>
      </w:r>
    </w:p>
    <w:p w14:paraId="52071E4D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622520D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Modelowy system wsparcia jest odpowiedzią na istotny problem społeczny jakim jest objęcie wsparciem osób z niepełnoprawnością i ich rodzin w celu zapewnienia im pełnego rozwoju, samodzielności i niezależności. Na skutek realizacji projektu u Beneficjentów w różnym stopniu (zależnym głównie od wieku i ciężkości dysfunkcji) ulegnie poprawie samoobsługa i umiejętności życia codziennego, mobilność, komunikowanie się, komunikatywność w tym zgłaszanie potrzeb, myślenie, sprawczość, samosterowność, zdolność do podejmowania decyzji, odpowiedzialność, prawidłowa samoocena, odporność emocjonalna,</w:t>
      </w:r>
    </w:p>
    <w:p w14:paraId="1DB2B403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nastąpi socjalizacja i adaptacja do życia w społeczeństwie na możliwie najwyższym poziomie.</w:t>
      </w:r>
    </w:p>
    <w:p w14:paraId="6BB0912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FBDA2F7" w14:textId="77777777" w:rsidR="008B30EC" w:rsidRPr="00EF63C6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Opis działań planowanych w ramach projektu:</w:t>
      </w:r>
    </w:p>
    <w:p w14:paraId="5921CC40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zwiększenie i rozwój samodzielności osób z niepełnosprawnością głównie sprzężoną (tj. nabywanie, podtrzymywanie i rozwijanie możliwego do osiągnięcia poziomu samodzielności osobistej) i niezależności społecznej tych osób (277 osób w I etapie, 295 osób w II etapie, 318 osób w III etapie) poprzez dostarczenie im wszechstronnej rehabilitacji społecznej z wykorzystaniem modelowego</w:t>
      </w:r>
    </w:p>
    <w:p w14:paraId="00A58A19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systemu wsparcia w 6 placówkach Wnioskodawców i w środowisku lokalnym Beneficjentów (wsparcie poza placówką jako uzupełnienie rehabilitacji prowadzonej w placówce - wsparcie nr 5a i 5b).</w:t>
      </w:r>
    </w:p>
    <w:p w14:paraId="69AF8233" w14:textId="75F95ADD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A1FD3A2" w14:textId="3206D7BA" w:rsidR="00EF63C6" w:rsidRDefault="00EF63C6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B8EC75F" w14:textId="027C1A62" w:rsidR="00EF63C6" w:rsidRDefault="00EF63C6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E0CC903" w14:textId="77777777" w:rsidR="00695AF4" w:rsidRPr="000F365C" w:rsidRDefault="00695AF4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D22C34F" w14:textId="77777777" w:rsidR="008B30EC" w:rsidRPr="00D35C2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Projekt obejmuje Modelowy system wsparcia zindywidualizowany do potrzeb beneficjentów:</w:t>
      </w:r>
    </w:p>
    <w:p w14:paraId="09AB786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236E4EE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I. Indywidualne w placówkach:</w:t>
      </w:r>
    </w:p>
    <w:p w14:paraId="5EF94C4F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1.a. indywidualne treningi dla dzieci w Ośrodku w Zamościu-przy udziale rodziców</w:t>
      </w:r>
    </w:p>
    <w:p w14:paraId="1CF16857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1.b. indywidualne treningi dla dzieci w Ośrodku w Biłgoraju-przy udziale rodziców</w:t>
      </w:r>
    </w:p>
    <w:p w14:paraId="743C8BD2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51CCFCA9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II. Grupowe w placówkach</w:t>
      </w:r>
    </w:p>
    <w:p w14:paraId="4005C586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 i młodzieży w Ośrodku w Zamościu</w:t>
      </w:r>
    </w:p>
    <w:p w14:paraId="38776F43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2.b.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</w:t>
      </w:r>
      <w:proofErr w:type="spellStart"/>
      <w:proofErr w:type="gram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os.dorosłych</w:t>
      </w:r>
      <w:proofErr w:type="spellEnd"/>
      <w:proofErr w:type="gram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 CAS2 w Białobrzegach</w:t>
      </w:r>
    </w:p>
    <w:p w14:paraId="58F41F0D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2.c.1.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dzieci, młodzieży i osób dorosłych do 25 r. ż. w Ośrodku w Biłgoraju</w:t>
      </w:r>
    </w:p>
    <w:p w14:paraId="28581B07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2.c.2. pobyt popołudniowy 4 godzinny 2 razy w tygodniu dla os. dorosłych w Ośrodku w Biłgoraju</w:t>
      </w:r>
    </w:p>
    <w:p w14:paraId="5711A532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2.c.3. pobyt popołudniowy 4 godzinny 1 raz w tygodniu dla dzieci i młodzieży w Ośrodku w Biłgoraju</w:t>
      </w:r>
    </w:p>
    <w:p w14:paraId="5AFB5E35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2.d. pobyt dzienny 8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dorosłych w CAS w Zamościu</w:t>
      </w:r>
    </w:p>
    <w:p w14:paraId="7859F86F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3.a.1. pobyt popołudniowo-nocny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czw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powyżej 16 r.ż. w CAS w Zamościu</w:t>
      </w:r>
    </w:p>
    <w:p w14:paraId="2E9CAAB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3.a.2. pobyt weekendowy całodobowy dla osób dorosłych w CAS w Zamościu</w:t>
      </w:r>
    </w:p>
    <w:p w14:paraId="4B4E1A01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3.b. pobyt weekendowy całodobowy dla młodzieży i osób dorosłych w CAS3 w Biłgoraju</w:t>
      </w:r>
    </w:p>
    <w:p w14:paraId="0E4864F1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3.c. pobyt całotygodniowy dla osób dorosłych w CASON w Białobrzegach</w:t>
      </w:r>
    </w:p>
    <w:p w14:paraId="0A553D75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4.a. transport do placówek w Zamościu i Białobrzegach - krótkie trasy</w:t>
      </w:r>
    </w:p>
    <w:p w14:paraId="0323650F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4.b. transport do placówek w Zamościu i Białobrzegach - długie trasy</w:t>
      </w:r>
    </w:p>
    <w:p w14:paraId="7FE8A2B9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4.c. transport do placówek w Biłgoraju</w:t>
      </w:r>
    </w:p>
    <w:p w14:paraId="1AB78ED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0EEFB3C9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III. Wsparcie poza placówkami</w:t>
      </w:r>
    </w:p>
    <w:p w14:paraId="1CD0EC2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5.a. indywidualny instruktaż aktywności w Zamościu i Białobrzegach</w:t>
      </w:r>
    </w:p>
    <w:p w14:paraId="16006E9C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5.b. indywidualny instruktaż aktywności w Biłgoraju</w:t>
      </w:r>
    </w:p>
    <w:p w14:paraId="29A0135E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D13B591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8297342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Placówki Wnioskodawców świadczą wsparcie z zakresu rehabilitacji społecznej w trybie ciągłym całorocznym. Projekt jest kontynuacją wieloletnich działań Stowarzyszenia.</w:t>
      </w:r>
    </w:p>
    <w:p w14:paraId="6937A74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7195C2F" w14:textId="77777777" w:rsidR="008B30EC" w:rsidRPr="00D35C2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Beneficjentów rekrutuje się do Projektu według następujących zasad:</w:t>
      </w:r>
    </w:p>
    <w:p w14:paraId="42F2478C" w14:textId="77777777" w:rsidR="008B30EC" w:rsidRPr="00D35C2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orzeczenie o niepełnosprawności lub orzeczenie o stopniu niepełnosprawności (z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uwzględnieniem </w:t>
      </w:r>
      <w:proofErr w:type="spellStart"/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wyłączeń</w:t>
      </w:r>
      <w:proofErr w:type="spellEnd"/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zawartych w Zasadach).</w:t>
      </w:r>
    </w:p>
    <w:p w14:paraId="63AFA2D8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charakteryzuje się obniżonym poziomem funkcjonowania lub brakiem umiejętności/ kompetencji w zakresie mobilności, komunikacji, samoobsługi, samodzielności w funkcjonowaniu społecznym.</w:t>
      </w:r>
    </w:p>
    <w:p w14:paraId="64072244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Powyższe dysfunkcje są potwierdzone wstępnym opisem funkcjonowania zgodnie z zestawem podstawowym ICF i diagnozą funkcjonalną lub/i psychologiczno-pedagogiczną lub/i medyczną lub/i wywiadem z rodzicem/opiekunem.</w:t>
      </w:r>
    </w:p>
    <w:p w14:paraId="00BA76D4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potencjał rozumienia poleceń trenera (za wyjątkiem niemowląt i najmłodszych dzieci) choćby w minimalnym zakresie.</w:t>
      </w:r>
    </w:p>
    <w:p w14:paraId="0C6D5A9E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Rodzice/opiekunowie i/lub dorosły Beneficjent deklaruje wolę uczestnictwa i współpracy w Projekcie.</w:t>
      </w:r>
    </w:p>
    <w:p w14:paraId="133A9D6C" w14:textId="77777777" w:rsidR="008B30EC" w:rsidRDefault="008B30EC"/>
    <w:sectPr w:rsidR="008B30EC" w:rsidSect="00EF63C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30099" w14:textId="77777777" w:rsidR="00C909B9" w:rsidRDefault="00C909B9" w:rsidP="008B30EC">
      <w:r>
        <w:separator/>
      </w:r>
    </w:p>
  </w:endnote>
  <w:endnote w:type="continuationSeparator" w:id="0">
    <w:p w14:paraId="7CC3B58C" w14:textId="77777777" w:rsidR="00C909B9" w:rsidRDefault="00C909B9" w:rsidP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69671195"/>
      <w:docPartObj>
        <w:docPartGallery w:val="Page Numbers (Bottom of Page)"/>
        <w:docPartUnique/>
      </w:docPartObj>
    </w:sdtPr>
    <w:sdtContent>
      <w:p w14:paraId="05E0D706" w14:textId="79977C9F" w:rsidR="008B30EC" w:rsidRDefault="008B30EC" w:rsidP="00EF63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6ED4A7" w14:textId="77777777" w:rsidR="008B30EC" w:rsidRDefault="008B30EC" w:rsidP="008B3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A3A9" w14:textId="77777777" w:rsidR="00EF63C6" w:rsidRPr="00EF63C6" w:rsidRDefault="00EF63C6" w:rsidP="00EF63C6">
    <w:pPr>
      <w:pStyle w:val="Stopka"/>
      <w:jc w:val="right"/>
    </w:pPr>
    <w:r w:rsidRPr="00EF63C6">
      <w:t xml:space="preserve">Strona </w:t>
    </w:r>
    <w:r w:rsidRPr="00EF63C6">
      <w:fldChar w:fldCharType="begin"/>
    </w:r>
    <w:r w:rsidRPr="00EF63C6">
      <w:instrText>PAGE  \* Arabic  \* MERGEFORMAT</w:instrText>
    </w:r>
    <w:r w:rsidRPr="00EF63C6">
      <w:fldChar w:fldCharType="separate"/>
    </w:r>
    <w:r w:rsidRPr="00EF63C6">
      <w:t>2</w:t>
    </w:r>
    <w:r w:rsidRPr="00EF63C6">
      <w:fldChar w:fldCharType="end"/>
    </w:r>
    <w:r w:rsidRPr="00EF63C6">
      <w:t xml:space="preserve"> z </w:t>
    </w:r>
    <w:r w:rsidRPr="00EF63C6">
      <w:fldChar w:fldCharType="begin"/>
    </w:r>
    <w:r w:rsidRPr="00EF63C6">
      <w:instrText>NUMPAGES \ * arabskie \ * MERGEFORMAT</w:instrText>
    </w:r>
    <w:r w:rsidRPr="00EF63C6">
      <w:fldChar w:fldCharType="separate"/>
    </w:r>
    <w:r w:rsidRPr="00EF63C6">
      <w:t>2</w:t>
    </w:r>
    <w:r w:rsidRPr="00EF63C6">
      <w:fldChar w:fldCharType="end"/>
    </w:r>
  </w:p>
  <w:p w14:paraId="6BCBE041" w14:textId="77777777" w:rsidR="008B30EC" w:rsidRDefault="008B30EC" w:rsidP="008B3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9F72" w14:textId="77777777" w:rsidR="00C909B9" w:rsidRDefault="00C909B9" w:rsidP="008B30EC">
      <w:r>
        <w:separator/>
      </w:r>
    </w:p>
  </w:footnote>
  <w:footnote w:type="continuationSeparator" w:id="0">
    <w:p w14:paraId="182C7A43" w14:textId="77777777" w:rsidR="00C909B9" w:rsidRDefault="00C909B9" w:rsidP="008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CF88" w14:textId="6D39B32B" w:rsidR="008B30EC" w:rsidRDefault="008B30EC">
    <w:pPr>
      <w:pStyle w:val="Nagwek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99B6B1C" wp14:editId="1D2DD942">
          <wp:simplePos x="0" y="0"/>
          <wp:positionH relativeFrom="rightMargin">
            <wp:posOffset>-1714442</wp:posOffset>
          </wp:positionH>
          <wp:positionV relativeFrom="paragraph">
            <wp:posOffset>-441267</wp:posOffset>
          </wp:positionV>
          <wp:extent cx="1681200" cy="885600"/>
          <wp:effectExtent l="0" t="0" r="0" b="381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936CA"/>
    <w:multiLevelType w:val="hybridMultilevel"/>
    <w:tmpl w:val="0CD6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C"/>
    <w:rsid w:val="00063D11"/>
    <w:rsid w:val="005522BD"/>
    <w:rsid w:val="00695AF4"/>
    <w:rsid w:val="008B30EC"/>
    <w:rsid w:val="00C909B9"/>
    <w:rsid w:val="00D55C7B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D94E"/>
  <w15:chartTrackingRefBased/>
  <w15:docId w15:val="{B288E04E-88DD-0B4B-9345-7B5F881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EC"/>
  </w:style>
  <w:style w:type="paragraph" w:styleId="Stopka">
    <w:name w:val="footer"/>
    <w:basedOn w:val="Normalny"/>
    <w:link w:val="Stopka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0EC"/>
  </w:style>
  <w:style w:type="character" w:styleId="Numerstrony">
    <w:name w:val="page number"/>
    <w:basedOn w:val="Domylnaczcionkaakapitu"/>
    <w:uiPriority w:val="99"/>
    <w:semiHidden/>
    <w:unhideWhenUsed/>
    <w:rsid w:val="008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3</cp:revision>
  <dcterms:created xsi:type="dcterms:W3CDTF">2021-02-11T09:00:00Z</dcterms:created>
  <dcterms:modified xsi:type="dcterms:W3CDTF">2021-02-11T09:31:00Z</dcterms:modified>
</cp:coreProperties>
</file>