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E4" w:rsidRPr="00AA4421" w:rsidRDefault="007E67E4" w:rsidP="00AA4421">
      <w:pPr>
        <w:pStyle w:val="Normalny1"/>
        <w:spacing w:after="330" w:line="240" w:lineRule="auto"/>
        <w:jc w:val="right"/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</w:pPr>
      <w:r w:rsidRPr="00AA4421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 xml:space="preserve">Załącznik nr </w:t>
      </w:r>
      <w:r w:rsidRPr="00AA4421">
        <w:rPr>
          <w:rStyle w:val="Domylnaczcionkaakapitu1"/>
          <w:rFonts w:ascii="Source Sans Pro" w:eastAsia="Times New Roman" w:hAnsi="Source Sans Pro"/>
          <w:bCs/>
          <w:color w:val="000000"/>
          <w:sz w:val="24"/>
          <w:szCs w:val="24"/>
          <w:lang w:eastAsia="pl-PL"/>
        </w:rPr>
        <w:t>3</w:t>
      </w:r>
      <w:r w:rsidRPr="00AA4421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 xml:space="preserve"> do zaproszenia do składania ofert nr </w:t>
      </w:r>
      <w:r w:rsidR="007E5FE2" w:rsidRPr="00AA4421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>2</w:t>
      </w:r>
      <w:r w:rsidRPr="00AA4421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 xml:space="preserve">/PBU/2020 z </w:t>
      </w:r>
      <w:r w:rsidR="007E5FE2" w:rsidRPr="00AA4421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>06</w:t>
      </w:r>
      <w:r w:rsidRPr="00AA4421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>.1</w:t>
      </w:r>
      <w:r w:rsidR="007E5FE2" w:rsidRPr="00AA4421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>1</w:t>
      </w:r>
      <w:r w:rsidRPr="00AA4421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>.2020 r.</w:t>
      </w:r>
    </w:p>
    <w:p w:rsidR="007E5FE2" w:rsidRPr="00AA4421" w:rsidRDefault="007E5FE2" w:rsidP="00AA4421">
      <w:pPr>
        <w:pStyle w:val="Normalny1"/>
        <w:spacing w:after="330" w:line="240" w:lineRule="auto"/>
        <w:jc w:val="right"/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</w:pPr>
    </w:p>
    <w:p w:rsidR="007E5FE2" w:rsidRPr="00AA4421" w:rsidRDefault="007E5FE2" w:rsidP="00AA4421">
      <w:pPr>
        <w:pStyle w:val="Normalny1"/>
        <w:spacing w:after="330" w:line="240" w:lineRule="auto"/>
        <w:jc w:val="right"/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</w:pPr>
    </w:p>
    <w:p w:rsidR="007E5FE2" w:rsidRPr="00AA4421" w:rsidRDefault="007E5FE2" w:rsidP="00AA4421">
      <w:pPr>
        <w:jc w:val="right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Wzór umowy między beneficjentem a audytorem</w:t>
      </w:r>
    </w:p>
    <w:p w:rsidR="007E5FE2" w:rsidRPr="00AA4421" w:rsidRDefault="007E5FE2" w:rsidP="00AA4421">
      <w:pPr>
        <w:jc w:val="right"/>
        <w:rPr>
          <w:rFonts w:ascii="Source Sans Pro" w:hAnsi="Source Sans Pro"/>
          <w:sz w:val="24"/>
          <w:szCs w:val="24"/>
        </w:rPr>
      </w:pPr>
    </w:p>
    <w:p w:rsidR="007E5FE2" w:rsidRPr="00AA4421" w:rsidRDefault="007E5FE2" w:rsidP="00AA4421">
      <w:pPr>
        <w:jc w:val="center"/>
        <w:rPr>
          <w:rFonts w:ascii="Source Sans Pro" w:hAnsi="Source Sans Pro"/>
          <w:b/>
          <w:sz w:val="24"/>
          <w:szCs w:val="24"/>
        </w:rPr>
      </w:pPr>
      <w:r w:rsidRPr="00AA4421">
        <w:rPr>
          <w:rFonts w:ascii="Source Sans Pro" w:hAnsi="Source Sans Pro"/>
          <w:b/>
          <w:sz w:val="24"/>
          <w:szCs w:val="24"/>
        </w:rPr>
        <w:t>UMOWA NA WYKONANIE USŁUGI WERYFIKACJI WYDATKÓW</w:t>
      </w: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</w:p>
    <w:p w:rsidR="0065574A" w:rsidRDefault="0065574A" w:rsidP="00AA4421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umowy </w:t>
      </w:r>
      <w:r w:rsidR="0012482F" w:rsidRPr="0012482F">
        <w:rPr>
          <w:rFonts w:ascii="Source Sans Pro" w:hAnsi="Source Sans Pro"/>
          <w:sz w:val="24"/>
          <w:szCs w:val="24"/>
        </w:rPr>
        <w:t>o dofinansowanie</w:t>
      </w:r>
      <w:r w:rsidR="007E5FE2" w:rsidRPr="0012482F">
        <w:rPr>
          <w:rFonts w:ascii="Source Sans Pro" w:hAnsi="Source Sans Pro"/>
          <w:sz w:val="24"/>
          <w:szCs w:val="24"/>
        </w:rPr>
        <w:t xml:space="preserve"> projektu pn. </w:t>
      </w:r>
      <w:r w:rsidR="00976227" w:rsidRPr="0012482F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„</w:t>
      </w:r>
      <w:proofErr w:type="spellStart"/>
      <w:r w:rsidR="00976227" w:rsidRPr="0012482F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The</w:t>
      </w:r>
      <w:proofErr w:type="spellEnd"/>
      <w:r w:rsidR="00976227" w:rsidRPr="0012482F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76227" w:rsidRPr="0012482F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Borderland</w:t>
      </w:r>
      <w:proofErr w:type="spellEnd"/>
      <w:r w:rsidR="00976227" w:rsidRPr="0012482F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of </w:t>
      </w:r>
      <w:proofErr w:type="spellStart"/>
      <w:r w:rsidR="00976227" w:rsidRPr="0012482F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Equal</w:t>
      </w:r>
      <w:proofErr w:type="spellEnd"/>
      <w:r w:rsidR="00976227" w:rsidRPr="0012482F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76227" w:rsidRPr="0012482F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Chances</w:t>
      </w:r>
      <w:proofErr w:type="spellEnd"/>
      <w:r w:rsidR="00976227" w:rsidRPr="0012482F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”</w:t>
      </w:r>
      <w:r w:rsidR="00976227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współfinansowanego </w:t>
      </w:r>
      <w:r w:rsidR="00976227"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ze środków Unii Europejskiej (Europejski Instru</w:t>
      </w:r>
      <w:r w:rsidR="00976227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ment Sąsiedztwa) realizowanego </w:t>
      </w:r>
      <w:r w:rsidR="00976227"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w ramach Programu Współpracy </w:t>
      </w:r>
      <w:proofErr w:type="spellStart"/>
      <w:r w:rsidR="00976227"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Transgranicznej</w:t>
      </w:r>
      <w:proofErr w:type="spellEnd"/>
      <w:r w:rsidR="00976227"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76227"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POLSKA-BIAŁORUŚ-UKRAINA</w:t>
      </w:r>
      <w:proofErr w:type="spellEnd"/>
      <w:r w:rsidR="00976227"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2014-2020 (</w:t>
      </w:r>
      <w:r w:rsidR="00976227" w:rsidRPr="005A13E4">
        <w:rPr>
          <w:rFonts w:ascii="Source Sans Pro" w:hAnsi="Source Sans Pro"/>
          <w:b/>
        </w:rPr>
        <w:t>PLBU.03.01.00-06-0217/17-00)</w:t>
      </w:r>
      <w:r w:rsidR="007E5FE2" w:rsidRPr="00AA4421">
        <w:rPr>
          <w:rFonts w:ascii="Source Sans Pro" w:hAnsi="Source Sans Pro"/>
          <w:sz w:val="24"/>
          <w:szCs w:val="24"/>
        </w:rPr>
        <w:t xml:space="preserve">, </w:t>
      </w: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 xml:space="preserve">zawarta w dniu ……………………………………., w </w:t>
      </w:r>
      <w:r w:rsidR="00976227">
        <w:rPr>
          <w:rFonts w:ascii="Source Sans Pro" w:hAnsi="Source Sans Pro"/>
          <w:sz w:val="24"/>
          <w:szCs w:val="24"/>
        </w:rPr>
        <w:t>Zamościu</w:t>
      </w:r>
      <w:r w:rsidRPr="00AA4421">
        <w:rPr>
          <w:rFonts w:ascii="Source Sans Pro" w:hAnsi="Source Sans Pro"/>
          <w:sz w:val="24"/>
          <w:szCs w:val="24"/>
        </w:rPr>
        <w:t xml:space="preserve"> pomiędzy:</w:t>
      </w: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</w:p>
    <w:p w:rsidR="00976227" w:rsidRPr="00976227" w:rsidRDefault="00976227" w:rsidP="00976227">
      <w:pPr>
        <w:pStyle w:val="HTML-wstpniesformatowany"/>
        <w:shd w:val="clear" w:color="auto" w:fill="FFFFFF"/>
        <w:jc w:val="both"/>
        <w:rPr>
          <w:rFonts w:ascii="Source Sans Pro" w:hAnsi="Source Sans Pro"/>
          <w:sz w:val="24"/>
          <w:szCs w:val="24"/>
        </w:rPr>
      </w:pPr>
      <w:r w:rsidRPr="005A13E4">
        <w:rPr>
          <w:rFonts w:ascii="Source Sans Pro" w:hAnsi="Source Sans Pro"/>
          <w:sz w:val="24"/>
          <w:szCs w:val="24"/>
        </w:rPr>
        <w:t xml:space="preserve">Stowarzyszenie Pomocy Dzieciom Niepełnosprawnym „Krok za krokiem” w Zamościu, </w:t>
      </w:r>
      <w:r w:rsidRPr="005A13E4">
        <w:rPr>
          <w:rFonts w:ascii="Source Sans Pro" w:hAnsi="Source Sans Pro"/>
          <w:sz w:val="24"/>
          <w:szCs w:val="24"/>
        </w:rPr>
        <w:br/>
        <w:t>ul. Peowiaków 6a, 22-400 Zamość, NIP: 922-10-70-044</w:t>
      </w:r>
      <w:r>
        <w:rPr>
          <w:rStyle w:val="Domylnaczcionkaakapitu1"/>
          <w:rFonts w:ascii="Source Sans Pro" w:hAnsi="Source Sans Pro"/>
          <w:sz w:val="24"/>
          <w:szCs w:val="24"/>
        </w:rPr>
        <w:t>, REGON</w:t>
      </w:r>
      <w:r w:rsidRPr="00976227">
        <w:rPr>
          <w:rFonts w:ascii="Arial" w:hAnsi="Arial" w:cs="Arial"/>
          <w:color w:val="646F7A"/>
          <w:sz w:val="36"/>
          <w:szCs w:val="36"/>
          <w:bdr w:val="none" w:sz="0" w:space="0" w:color="auto" w:frame="1"/>
        </w:rPr>
        <w:t xml:space="preserve"> </w:t>
      </w:r>
      <w:r w:rsidRPr="00976227">
        <w:rPr>
          <w:rFonts w:ascii="Source Sans Pro" w:hAnsi="Source Sans Pro" w:cs="Arial"/>
          <w:sz w:val="24"/>
          <w:szCs w:val="24"/>
          <w:bdr w:val="none" w:sz="0" w:space="0" w:color="auto" w:frame="1"/>
        </w:rPr>
        <w:t>006057432</w:t>
      </w:r>
    </w:p>
    <w:p w:rsidR="00976227" w:rsidRPr="00976227" w:rsidRDefault="00976227" w:rsidP="00976227">
      <w:pPr>
        <w:pStyle w:val="Normalny1"/>
        <w:spacing w:line="240" w:lineRule="auto"/>
        <w:jc w:val="both"/>
        <w:rPr>
          <w:rStyle w:val="Domylnaczcionkaakapitu1"/>
          <w:rFonts w:ascii="Source Sans Pro" w:eastAsia="Times New Roman" w:hAnsi="Source Sans Pro"/>
          <w:sz w:val="24"/>
          <w:szCs w:val="24"/>
        </w:rPr>
      </w:pP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 xml:space="preserve"> reprezentowanym przez:</w:t>
      </w:r>
    </w:p>
    <w:p w:rsidR="007E5FE2" w:rsidRDefault="00976227" w:rsidP="00AA4421">
      <w:pPr>
        <w:jc w:val="both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Marię Król- Przewodniczącą Stowarzyszenia</w:t>
      </w:r>
    </w:p>
    <w:p w:rsidR="00976227" w:rsidRPr="00AA4421" w:rsidRDefault="00976227" w:rsidP="00AA4421">
      <w:pPr>
        <w:jc w:val="both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Lucynę Łukomską- Sekretarza Stowarzyszenia</w:t>
      </w: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zwanym dalej Beneficjentem,</w:t>
      </w: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z jednej strony,</w:t>
      </w: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oraz</w:t>
      </w: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&lt;Pełna oficjalna nazwa Wykonawcy&gt;</w:t>
      </w: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[&lt;Numer z oficjalnego rejestru&gt;]</w:t>
      </w: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lastRenderedPageBreak/>
        <w:t xml:space="preserve">&lt;Pełny oficjalny adres&gt; </w:t>
      </w: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[&lt;Numer identyfikacji podatkowej&gt;],</w:t>
      </w: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Reprezentowanym przez …………………….., zwanym dalej Audytorem</w:t>
      </w: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z drugiej strony,</w:t>
      </w: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uzgodnili co następuje:</w:t>
      </w: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Cambria"/>
          <w:sz w:val="24"/>
          <w:szCs w:val="24"/>
        </w:rPr>
        <w:t> </w:t>
      </w:r>
    </w:p>
    <w:p w:rsidR="007E5FE2" w:rsidRPr="00AA4421" w:rsidRDefault="007E5FE2" w:rsidP="00814D57">
      <w:pPr>
        <w:jc w:val="center"/>
        <w:rPr>
          <w:rFonts w:ascii="Source Sans Pro" w:hAnsi="Source Sans Pro"/>
          <w:b/>
          <w:sz w:val="24"/>
          <w:szCs w:val="24"/>
        </w:rPr>
      </w:pPr>
      <w:r w:rsidRPr="00AA4421">
        <w:rPr>
          <w:rFonts w:ascii="Source Sans Pro" w:hAnsi="Source Sans Pro"/>
          <w:b/>
          <w:sz w:val="24"/>
          <w:szCs w:val="24"/>
        </w:rPr>
        <w:t>§ 1. Przedmiot</w:t>
      </w:r>
    </w:p>
    <w:p w:rsidR="007E5FE2" w:rsidRPr="00AA4421" w:rsidRDefault="007E5FE2" w:rsidP="00AA4421">
      <w:pPr>
        <w:ind w:left="284" w:hanging="284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 xml:space="preserve">1.1 Przedmiotem niniejszej umowy jest weryfikacja wydatków poniesionych w ramach Umowy o dofinansowanie projektu pn. </w:t>
      </w:r>
      <w:r w:rsidR="00976227"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„</w:t>
      </w:r>
      <w:proofErr w:type="spellStart"/>
      <w:r w:rsidR="00976227"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The</w:t>
      </w:r>
      <w:proofErr w:type="spellEnd"/>
      <w:r w:rsidR="00976227"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76227"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Borderland</w:t>
      </w:r>
      <w:proofErr w:type="spellEnd"/>
      <w:r w:rsidR="00976227"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of </w:t>
      </w:r>
      <w:proofErr w:type="spellStart"/>
      <w:r w:rsidR="00976227"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Equ</w:t>
      </w:r>
      <w:r w:rsidR="00976227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al</w:t>
      </w:r>
      <w:proofErr w:type="spellEnd"/>
      <w:r w:rsidR="00976227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76227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Chances</w:t>
      </w:r>
      <w:proofErr w:type="spellEnd"/>
      <w:r w:rsidR="00976227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” współfinansowanego </w:t>
      </w:r>
      <w:r w:rsidR="00976227"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ze środków Unii Europejskiej (Europejski Instru</w:t>
      </w:r>
      <w:r w:rsidR="00976227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ment Sąsiedztwa) realizowanego </w:t>
      </w:r>
      <w:r w:rsidR="00976227"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w ramach Programu Współpracy </w:t>
      </w:r>
      <w:proofErr w:type="spellStart"/>
      <w:r w:rsidR="00976227"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Transgranicznej</w:t>
      </w:r>
      <w:proofErr w:type="spellEnd"/>
      <w:r w:rsidR="00976227"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76227"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POLSKA-BIAŁORUŚ-UKRAINA</w:t>
      </w:r>
      <w:proofErr w:type="spellEnd"/>
      <w:r w:rsidR="00976227"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2014-2020 (</w:t>
      </w:r>
      <w:r w:rsidR="00976227" w:rsidRPr="005A13E4">
        <w:rPr>
          <w:rFonts w:ascii="Source Sans Pro" w:hAnsi="Source Sans Pro"/>
          <w:b/>
        </w:rPr>
        <w:t>PLBU.03.01.00-06-0217/17-00)</w:t>
      </w:r>
      <w:r w:rsidRPr="00AA4421">
        <w:rPr>
          <w:rFonts w:ascii="Source Sans Pro" w:hAnsi="Source Sans Pro"/>
          <w:sz w:val="24"/>
          <w:szCs w:val="24"/>
        </w:rPr>
        <w:t>.</w:t>
      </w: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1.2 Audytor musi:</w:t>
      </w:r>
    </w:p>
    <w:p w:rsidR="007E5FE2" w:rsidRPr="00AA4421" w:rsidRDefault="007E5FE2" w:rsidP="00AA4421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posiadać kwalifikacje i spełniać wymagania dla audytorów określone w </w:t>
      </w:r>
      <w:r w:rsidRPr="00AA4421">
        <w:rPr>
          <w:rFonts w:ascii="Source Sans Pro" w:hAnsi="Source Sans Pro"/>
          <w:i/>
          <w:sz w:val="24"/>
          <w:szCs w:val="24"/>
        </w:rPr>
        <w:t>Wytycznych do weryfikacji wydatków</w:t>
      </w:r>
      <w:r w:rsidRPr="00AA4421">
        <w:rPr>
          <w:rFonts w:ascii="Source Sans Pro" w:hAnsi="Source Sans Pro"/>
          <w:sz w:val="24"/>
          <w:szCs w:val="24"/>
          <w:vertAlign w:val="superscript"/>
        </w:rPr>
        <w:footnoteReference w:id="1"/>
      </w:r>
      <w:r w:rsidRPr="00AA4421">
        <w:rPr>
          <w:rFonts w:ascii="Source Sans Pro" w:hAnsi="Source Sans Pro"/>
          <w:sz w:val="24"/>
          <w:szCs w:val="24"/>
        </w:rPr>
        <w:t>,</w:t>
      </w:r>
    </w:p>
    <w:p w:rsidR="007E5FE2" w:rsidRPr="00AA4421" w:rsidRDefault="007E5FE2" w:rsidP="00AA4421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przeprowadzać procedury weryfikacji wydatków i wydawać dokumenty pokontrolne w oparciu o procedury i wzory przedstawione w </w:t>
      </w:r>
      <w:r w:rsidRPr="00AA4421">
        <w:rPr>
          <w:rFonts w:ascii="Source Sans Pro" w:hAnsi="Source Sans Pro"/>
          <w:i/>
          <w:sz w:val="24"/>
          <w:szCs w:val="24"/>
        </w:rPr>
        <w:t>Wytycznych do weryfikacji wydatków</w:t>
      </w:r>
      <w:r w:rsidRPr="00AA4421">
        <w:rPr>
          <w:rFonts w:ascii="Source Sans Pro" w:hAnsi="Source Sans Pro"/>
          <w:sz w:val="24"/>
          <w:szCs w:val="24"/>
        </w:rPr>
        <w:t xml:space="preserve">, dokonując przeglądu kosztów zgłoszonych przez Beneficjenta pod kątem spełnienia warunków </w:t>
      </w:r>
      <w:proofErr w:type="spellStart"/>
      <w:r w:rsidRPr="00AA4421">
        <w:rPr>
          <w:rFonts w:ascii="Source Sans Pro" w:hAnsi="Source Sans Pro"/>
          <w:sz w:val="24"/>
          <w:szCs w:val="24"/>
        </w:rPr>
        <w:t>kwalifikowalności</w:t>
      </w:r>
      <w:proofErr w:type="spellEnd"/>
      <w:r w:rsidRPr="00AA4421">
        <w:rPr>
          <w:rFonts w:ascii="Source Sans Pro" w:hAnsi="Source Sans Pro"/>
          <w:sz w:val="24"/>
          <w:szCs w:val="24"/>
        </w:rPr>
        <w:t xml:space="preserve"> wydatków określonych w </w:t>
      </w:r>
      <w:r w:rsidRPr="00AA4421">
        <w:rPr>
          <w:rFonts w:ascii="Source Sans Pro" w:hAnsi="Source Sans Pro"/>
          <w:i/>
          <w:sz w:val="24"/>
          <w:szCs w:val="24"/>
        </w:rPr>
        <w:t>Umowie o dofinansowanie</w:t>
      </w:r>
      <w:r w:rsidRPr="00AA4421">
        <w:rPr>
          <w:rFonts w:ascii="Source Sans Pro" w:hAnsi="Source Sans Pro"/>
          <w:sz w:val="24"/>
          <w:szCs w:val="24"/>
        </w:rPr>
        <w:t>.</w:t>
      </w:r>
    </w:p>
    <w:p w:rsidR="007E5FE2" w:rsidRPr="00AA4421" w:rsidRDefault="007E5FE2" w:rsidP="00814D57">
      <w:pPr>
        <w:ind w:left="426" w:hanging="426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1.3 Audytor wykonuje powierzone mu zadania zgodnie z wymogami, procedurami i wzorami załączonymi do niniejszej Umowy lub wszelkimi aktualizacjami wydanymi przez Instytucję Zarządzającą lub Wspólny Sekretariat Techniczny.</w:t>
      </w:r>
    </w:p>
    <w:p w:rsidR="007E5FE2" w:rsidRPr="00AA4421" w:rsidRDefault="007E5FE2" w:rsidP="00814D57">
      <w:pPr>
        <w:jc w:val="center"/>
        <w:rPr>
          <w:rFonts w:ascii="Source Sans Pro" w:hAnsi="Source Sans Pro"/>
          <w:b/>
          <w:sz w:val="24"/>
          <w:szCs w:val="24"/>
        </w:rPr>
      </w:pPr>
      <w:r w:rsidRPr="00AA4421">
        <w:rPr>
          <w:rFonts w:ascii="Source Sans Pro" w:hAnsi="Source Sans Pro"/>
          <w:b/>
          <w:sz w:val="24"/>
          <w:szCs w:val="24"/>
        </w:rPr>
        <w:t>§  2. Wartość umowy</w:t>
      </w: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Niniejsza umowa, ustanowiona w złotych polskich (PLN), opiewa na kwotę ………………………………zł brutto (słownie: ………………………………………………….. zł brutto).</w:t>
      </w:r>
    </w:p>
    <w:p w:rsidR="007E5FE2" w:rsidRPr="00AA4421" w:rsidRDefault="007E5FE2" w:rsidP="00AA4421">
      <w:pPr>
        <w:jc w:val="both"/>
        <w:rPr>
          <w:rFonts w:ascii="Source Sans Pro" w:hAnsi="Source Sans Pro"/>
          <w:bCs/>
          <w:sz w:val="24"/>
          <w:szCs w:val="24"/>
        </w:rPr>
      </w:pPr>
    </w:p>
    <w:p w:rsidR="007E5FE2" w:rsidRPr="00AA4421" w:rsidRDefault="007E5FE2" w:rsidP="00814D57">
      <w:pPr>
        <w:jc w:val="center"/>
        <w:rPr>
          <w:rFonts w:ascii="Source Sans Pro" w:hAnsi="Source Sans Pro"/>
          <w:b/>
          <w:sz w:val="24"/>
          <w:szCs w:val="24"/>
        </w:rPr>
      </w:pPr>
      <w:r w:rsidRPr="00AA4421">
        <w:rPr>
          <w:rFonts w:ascii="Source Sans Pro" w:hAnsi="Source Sans Pro"/>
          <w:b/>
          <w:sz w:val="24"/>
          <w:szCs w:val="24"/>
        </w:rPr>
        <w:t>§ 3. Załączniki do Umowy</w:t>
      </w: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Następujące dokumenty należy odczytywać i interpretować jako integralne części niniejszej Umowy:</w:t>
      </w: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 xml:space="preserve">1. załącznik I: </w:t>
      </w:r>
      <w:r w:rsidRPr="00AA4421">
        <w:rPr>
          <w:rFonts w:ascii="Source Sans Pro" w:hAnsi="Source Sans Pro"/>
          <w:i/>
          <w:sz w:val="24"/>
          <w:szCs w:val="24"/>
        </w:rPr>
        <w:t>Umowa o dofinansowanie</w:t>
      </w:r>
      <w:r w:rsidRPr="00AA4421">
        <w:rPr>
          <w:rFonts w:ascii="Source Sans Pro" w:hAnsi="Source Sans Pro"/>
          <w:sz w:val="24"/>
          <w:szCs w:val="24"/>
        </w:rPr>
        <w:t xml:space="preserve"> </w:t>
      </w:r>
      <w:r w:rsidR="00FC6CAB">
        <w:rPr>
          <w:rFonts w:ascii="Source Sans Pro" w:hAnsi="Source Sans Pro"/>
          <w:sz w:val="24"/>
          <w:szCs w:val="24"/>
        </w:rPr>
        <w:t xml:space="preserve">projektu </w:t>
      </w:r>
      <w:r w:rsidRPr="00AA4421">
        <w:rPr>
          <w:rFonts w:ascii="Source Sans Pro" w:hAnsi="Source Sans Pro"/>
          <w:sz w:val="24"/>
          <w:szCs w:val="24"/>
        </w:rPr>
        <w:t>wraz z załącznikami;</w:t>
      </w: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2. załącznik II: Podręcznik Programu</w:t>
      </w:r>
      <w:r w:rsidRPr="00AA4421">
        <w:rPr>
          <w:rFonts w:ascii="Source Sans Pro" w:hAnsi="Source Sans Pro"/>
          <w:sz w:val="24"/>
          <w:szCs w:val="24"/>
          <w:vertAlign w:val="superscript"/>
        </w:rPr>
        <w:footnoteReference w:id="2"/>
      </w:r>
      <w:r w:rsidRPr="00AA4421">
        <w:rPr>
          <w:rFonts w:ascii="Source Sans Pro" w:hAnsi="Source Sans Pro"/>
          <w:sz w:val="24"/>
          <w:szCs w:val="24"/>
        </w:rPr>
        <w:t>;</w:t>
      </w: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 xml:space="preserve">3. załącznik III: </w:t>
      </w:r>
      <w:r w:rsidRPr="00AA4421">
        <w:rPr>
          <w:rFonts w:ascii="Source Sans Pro" w:hAnsi="Source Sans Pro"/>
          <w:i/>
          <w:sz w:val="24"/>
          <w:szCs w:val="24"/>
        </w:rPr>
        <w:t>Wytyczne do weryfikacji wydatków</w:t>
      </w:r>
      <w:r w:rsidRPr="00AA4421">
        <w:rPr>
          <w:rFonts w:ascii="Source Sans Pro" w:hAnsi="Source Sans Pro"/>
          <w:sz w:val="24"/>
          <w:szCs w:val="24"/>
        </w:rPr>
        <w:t xml:space="preserve"> wraz z załącznikami;</w:t>
      </w: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4. załącznik IV: Umowa partnerska</w:t>
      </w:r>
      <w:r w:rsidR="00FC6CAB">
        <w:rPr>
          <w:rFonts w:ascii="Source Sans Pro" w:hAnsi="Source Sans Pro"/>
          <w:sz w:val="24"/>
          <w:szCs w:val="24"/>
        </w:rPr>
        <w:t xml:space="preserve"> Beneficjenta Wiodącego i Beneficjenta projektu </w:t>
      </w:r>
      <w:r w:rsidRPr="00AA4421">
        <w:rPr>
          <w:rFonts w:ascii="Source Sans Pro" w:hAnsi="Source Sans Pro"/>
          <w:sz w:val="24"/>
          <w:szCs w:val="24"/>
        </w:rPr>
        <w:t>.</w:t>
      </w:r>
    </w:p>
    <w:p w:rsidR="007E5FE2" w:rsidRPr="00AA4421" w:rsidRDefault="007E5FE2" w:rsidP="00814D57">
      <w:pPr>
        <w:jc w:val="center"/>
        <w:rPr>
          <w:rFonts w:ascii="Source Sans Pro" w:hAnsi="Source Sans Pro"/>
          <w:b/>
          <w:sz w:val="24"/>
          <w:szCs w:val="24"/>
        </w:rPr>
      </w:pPr>
      <w:r w:rsidRPr="00AA4421">
        <w:rPr>
          <w:rFonts w:ascii="Source Sans Pro" w:hAnsi="Source Sans Pro"/>
          <w:b/>
          <w:sz w:val="24"/>
          <w:szCs w:val="24"/>
        </w:rPr>
        <w:t>§ 4. Język umowy</w:t>
      </w: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Językiem Umowy oraz oficjalnych pism i wniosków (w tym certyfikatu weryfikacji wydatków) przekazywanych pomiędzy Audytorem a Beneficjentem jest język angielski. Komunikacja robocza może odbywać się w językach narodowych.</w:t>
      </w: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</w:p>
    <w:p w:rsidR="007E5FE2" w:rsidRPr="00AA4421" w:rsidRDefault="007E5FE2" w:rsidP="00814D57">
      <w:pPr>
        <w:jc w:val="center"/>
        <w:rPr>
          <w:rFonts w:ascii="Source Sans Pro" w:hAnsi="Source Sans Pro"/>
          <w:b/>
          <w:sz w:val="24"/>
          <w:szCs w:val="24"/>
        </w:rPr>
      </w:pPr>
      <w:bookmarkStart w:id="0" w:name="_Ref500218714"/>
      <w:r w:rsidRPr="00AA4421">
        <w:rPr>
          <w:rFonts w:ascii="Source Sans Pro" w:hAnsi="Source Sans Pro"/>
          <w:b/>
          <w:bCs/>
          <w:sz w:val="24"/>
          <w:szCs w:val="24"/>
        </w:rPr>
        <w:t>§</w:t>
      </w:r>
      <w:r w:rsidRPr="00AA4421">
        <w:rPr>
          <w:rFonts w:ascii="Source Sans Pro" w:hAnsi="Source Sans Pro"/>
          <w:b/>
          <w:sz w:val="24"/>
          <w:szCs w:val="24"/>
        </w:rPr>
        <w:t xml:space="preserve"> 5. Komunikacja</w:t>
      </w: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5.1 Do kontaktów roboczych związanych z wykonaniem przedmiotu umowy, Strony wyznaczają:</w:t>
      </w:r>
    </w:p>
    <w:p w:rsidR="007E5FE2" w:rsidRPr="00AA4421" w:rsidRDefault="007E5FE2" w:rsidP="00AA4421">
      <w:pPr>
        <w:ind w:left="567" w:hanging="283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 xml:space="preserve">1) ze strony Beneficjenta: </w:t>
      </w:r>
      <w:proofErr w:type="spellStart"/>
      <w:r w:rsidRPr="00AA4421">
        <w:rPr>
          <w:rFonts w:ascii="Source Sans Pro" w:hAnsi="Source Sans Pro"/>
          <w:sz w:val="24"/>
          <w:szCs w:val="24"/>
        </w:rPr>
        <w:t>………………………………….tel</w:t>
      </w:r>
      <w:proofErr w:type="spellEnd"/>
      <w:r w:rsidRPr="00AA4421">
        <w:rPr>
          <w:rFonts w:ascii="Source Sans Pro" w:hAnsi="Source Sans Pro"/>
          <w:sz w:val="24"/>
          <w:szCs w:val="24"/>
        </w:rPr>
        <w:t>………………………………………. e-mail: ………………………………………………..</w:t>
      </w:r>
    </w:p>
    <w:p w:rsidR="007E5FE2" w:rsidRPr="00AA4421" w:rsidRDefault="007E5FE2" w:rsidP="00AA4421">
      <w:pPr>
        <w:ind w:firstLine="284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 xml:space="preserve">2) ze strony Audytora ……………………………………………………………….  </w:t>
      </w:r>
    </w:p>
    <w:p w:rsidR="007E5FE2" w:rsidRPr="00AA4421" w:rsidRDefault="007E5FE2" w:rsidP="00AA4421">
      <w:pPr>
        <w:ind w:left="426" w:hanging="426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 xml:space="preserve">5.2 Wszelkie przekazy dotyczące zachowania </w:t>
      </w:r>
      <w:proofErr w:type="spellStart"/>
      <w:r w:rsidRPr="00AA4421">
        <w:rPr>
          <w:rFonts w:ascii="Source Sans Pro" w:hAnsi="Source Sans Pro"/>
          <w:sz w:val="24"/>
          <w:szCs w:val="24"/>
        </w:rPr>
        <w:t>kwalifikowalności</w:t>
      </w:r>
      <w:proofErr w:type="spellEnd"/>
      <w:r w:rsidRPr="00AA4421">
        <w:rPr>
          <w:rFonts w:ascii="Source Sans Pro" w:hAnsi="Source Sans Pro"/>
          <w:sz w:val="24"/>
          <w:szCs w:val="24"/>
        </w:rPr>
        <w:t xml:space="preserve"> wydatków muszą mieć formę pisemną (w wersji papierowej lub elektronicznej).</w:t>
      </w:r>
    </w:p>
    <w:p w:rsidR="007E5FE2" w:rsidRPr="00AA4421" w:rsidRDefault="007E5FE2" w:rsidP="00AA4421">
      <w:pPr>
        <w:ind w:left="426" w:hanging="426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 xml:space="preserve">5.3 Wszystkie dokumenty niezbędne do przeprowadzenia audytu będą przekazywane Audytorowi w formie oryginałów lub kopii potwierdzonych za zgodność z oryginałem lub na powszechnie akceptowanych nośnikach danych, w przypadku elektronicznych </w:t>
      </w:r>
      <w:r w:rsidRPr="00AA4421">
        <w:rPr>
          <w:rFonts w:ascii="Source Sans Pro" w:hAnsi="Source Sans Pro"/>
          <w:sz w:val="24"/>
          <w:szCs w:val="24"/>
        </w:rPr>
        <w:lastRenderedPageBreak/>
        <w:t>wersji oryginalnych dokumentów lub dokumentów istniejących wyłącznie w wersji elektronicznej</w:t>
      </w:r>
      <w:r w:rsidRPr="00AA4421">
        <w:rPr>
          <w:rFonts w:ascii="Source Sans Pro" w:hAnsi="Source Sans Pro"/>
          <w:sz w:val="24"/>
          <w:szCs w:val="24"/>
          <w:vertAlign w:val="superscript"/>
        </w:rPr>
        <w:footnoteReference w:id="3"/>
      </w:r>
      <w:r w:rsidRPr="00AA4421">
        <w:rPr>
          <w:rFonts w:ascii="Source Sans Pro" w:hAnsi="Source Sans Pro"/>
          <w:sz w:val="24"/>
          <w:szCs w:val="24"/>
        </w:rPr>
        <w:t>.</w:t>
      </w:r>
    </w:p>
    <w:p w:rsidR="007E5FE2" w:rsidRPr="00AA4421" w:rsidRDefault="007E5FE2" w:rsidP="00AA4421">
      <w:pPr>
        <w:ind w:left="426" w:hanging="426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5.4  Jeśli strona żąda informacji lub dokumentów, nadawca musi dostarczyć wymagane informacje w racjonalnym terminie, bez zbędnej zwłoki, ale nie po terminie na dostarczenie dokumentów pokontrolnych do Wspólnego Sekretariatu Technicznego.</w:t>
      </w:r>
    </w:p>
    <w:p w:rsidR="007E5FE2" w:rsidRPr="00AA4421" w:rsidRDefault="007E5FE2" w:rsidP="00AA4421">
      <w:pPr>
        <w:jc w:val="both"/>
        <w:rPr>
          <w:rFonts w:ascii="Source Sans Pro" w:hAnsi="Source Sans Pro"/>
          <w:b/>
          <w:bCs/>
          <w:sz w:val="24"/>
          <w:szCs w:val="24"/>
        </w:rPr>
      </w:pPr>
    </w:p>
    <w:p w:rsidR="007E5FE2" w:rsidRPr="00AA4421" w:rsidRDefault="007E5FE2" w:rsidP="00814D57">
      <w:pPr>
        <w:jc w:val="center"/>
        <w:rPr>
          <w:rFonts w:ascii="Source Sans Pro" w:hAnsi="Source Sans Pro"/>
          <w:b/>
          <w:sz w:val="24"/>
          <w:szCs w:val="24"/>
        </w:rPr>
      </w:pPr>
      <w:r w:rsidRPr="00AA4421">
        <w:rPr>
          <w:rFonts w:ascii="Source Sans Pro" w:hAnsi="Source Sans Pro"/>
          <w:b/>
          <w:bCs/>
          <w:sz w:val="24"/>
          <w:szCs w:val="24"/>
        </w:rPr>
        <w:t>§</w:t>
      </w:r>
      <w:r w:rsidRPr="00AA4421">
        <w:rPr>
          <w:rFonts w:ascii="Source Sans Pro" w:hAnsi="Source Sans Pro"/>
          <w:b/>
          <w:sz w:val="24"/>
          <w:szCs w:val="24"/>
        </w:rPr>
        <w:t xml:space="preserve"> 6. Realizacja zadań i opóźnienia</w:t>
      </w:r>
    </w:p>
    <w:p w:rsidR="007E5FE2" w:rsidRPr="00AA4421" w:rsidRDefault="007E5FE2" w:rsidP="00AA4421">
      <w:pPr>
        <w:ind w:left="426" w:hanging="426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6.1 Rozpoczęcie audytu projektu nastąpi niezwłocznie po otrzymaniu aprobaty audytora przez Kontrolny Punkt Kontaktowy. Zakończenie umowy nastąpi w chwili otrzymania przez Beneficjenta płatności końcowej.</w:t>
      </w:r>
    </w:p>
    <w:p w:rsidR="007E5FE2" w:rsidRPr="00AA4421" w:rsidRDefault="007E5FE2" w:rsidP="00AA4421">
      <w:pPr>
        <w:ind w:left="426" w:hanging="426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 xml:space="preserve">6.2 Ostateczny termin otrzymania raportu końcowego przez Wspólny Sekretariat Techniczny wskazany jest w umowie o dofinansowanie projektu i wynosi 3 miesiące od zakończenia projektu. Termin zakończenia projektu: </w:t>
      </w:r>
      <w:r w:rsidR="00FC6719">
        <w:rPr>
          <w:rFonts w:ascii="Source Sans Pro" w:hAnsi="Source Sans Pro"/>
          <w:sz w:val="24"/>
          <w:szCs w:val="24"/>
        </w:rPr>
        <w:t>30</w:t>
      </w:r>
      <w:r w:rsidRPr="00AA4421">
        <w:rPr>
          <w:rFonts w:ascii="Source Sans Pro" w:hAnsi="Source Sans Pro"/>
          <w:sz w:val="24"/>
          <w:szCs w:val="24"/>
        </w:rPr>
        <w:t>.0</w:t>
      </w:r>
      <w:r w:rsidR="00FC6719">
        <w:rPr>
          <w:rFonts w:ascii="Source Sans Pro" w:hAnsi="Source Sans Pro"/>
          <w:sz w:val="24"/>
          <w:szCs w:val="24"/>
        </w:rPr>
        <w:t>9</w:t>
      </w:r>
      <w:r w:rsidRPr="00AA4421">
        <w:rPr>
          <w:rFonts w:ascii="Source Sans Pro" w:hAnsi="Source Sans Pro"/>
          <w:sz w:val="24"/>
          <w:szCs w:val="24"/>
        </w:rPr>
        <w:t>.2022 r.</w:t>
      </w:r>
    </w:p>
    <w:p w:rsidR="007E5FE2" w:rsidRPr="00AA4421" w:rsidRDefault="007E5FE2" w:rsidP="00AA4421">
      <w:pPr>
        <w:ind w:left="426" w:hanging="426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 xml:space="preserve">6.3  W przypadku wydłużenia okresu realizacji projektu, będącego przedmiotem audytu, Audytor zobowiązuje się do podpisania aneksu wydłużającego termin zakończenia realizacji zamówienia. Z tego tytułu Audytorowi nie przysługuje dodatkowe wynagrodzenie. </w:t>
      </w:r>
    </w:p>
    <w:p w:rsidR="007E5FE2" w:rsidRPr="00AA4421" w:rsidRDefault="007E5FE2" w:rsidP="00AA4421">
      <w:pPr>
        <w:ind w:left="426" w:hanging="426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6.4 Okres dostarczenia dokumentów pokontrolnych Beneficjentowi wynosi 30 dni kalendarzowych licząc każdorazowo od dnia dostarczenia raportu z realizacji projektu przez Beneficjenta.</w:t>
      </w:r>
    </w:p>
    <w:p w:rsidR="007E5FE2" w:rsidRPr="00AA4421" w:rsidRDefault="007E5FE2" w:rsidP="00AA4421">
      <w:pPr>
        <w:ind w:left="426" w:hanging="426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 xml:space="preserve">6.5 Weryfikacja administracyjna na miejscu/w siedzibie Beneficjenta jest obowiązkowa </w:t>
      </w:r>
      <w:r w:rsidR="00F62B9C">
        <w:rPr>
          <w:rFonts w:ascii="Source Sans Pro" w:hAnsi="Source Sans Pro"/>
          <w:sz w:val="24"/>
          <w:szCs w:val="24"/>
        </w:rPr>
        <w:br/>
      </w:r>
      <w:r w:rsidRPr="00AA4421">
        <w:rPr>
          <w:rFonts w:ascii="Source Sans Pro" w:hAnsi="Source Sans Pro"/>
          <w:sz w:val="24"/>
          <w:szCs w:val="24"/>
        </w:rPr>
        <w:t xml:space="preserve">w przypadku wydatków dotyczących zakupu środków trwałych przez Beneficjenta </w:t>
      </w:r>
      <w:r w:rsidR="00F62B9C">
        <w:rPr>
          <w:rFonts w:ascii="Source Sans Pro" w:hAnsi="Source Sans Pro"/>
          <w:sz w:val="24"/>
          <w:szCs w:val="24"/>
        </w:rPr>
        <w:br/>
      </w:r>
      <w:r w:rsidRPr="00AA4421">
        <w:rPr>
          <w:rFonts w:ascii="Source Sans Pro" w:hAnsi="Source Sans Pro"/>
          <w:sz w:val="24"/>
          <w:szCs w:val="24"/>
        </w:rPr>
        <w:t>o wartości równej lub przekraczającej 5 000 EUR brutto. Weryfikacja powinna zostać przeprowadzona przed złożeniem raportu końcowego.</w:t>
      </w:r>
    </w:p>
    <w:p w:rsidR="007E5FE2" w:rsidRDefault="007E5FE2" w:rsidP="00AA4421">
      <w:pPr>
        <w:ind w:left="426" w:hanging="426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6.6   Beneficjent przekaże Audytorowi do weryfikacji raport z realizacji projektu nie później niż 14 dni kalendarzowych od zakończenia okresu raportowania.</w:t>
      </w:r>
    </w:p>
    <w:p w:rsidR="00646B15" w:rsidRPr="00AA4421" w:rsidRDefault="00646B15" w:rsidP="00AA4421">
      <w:pPr>
        <w:ind w:left="426" w:hanging="426"/>
        <w:jc w:val="both"/>
        <w:rPr>
          <w:rFonts w:ascii="Source Sans Pro" w:hAnsi="Source Sans Pro"/>
          <w:sz w:val="24"/>
          <w:szCs w:val="24"/>
        </w:rPr>
      </w:pPr>
    </w:p>
    <w:p w:rsidR="007E5FE2" w:rsidRPr="00AA4421" w:rsidRDefault="007E5FE2" w:rsidP="00814D57">
      <w:pPr>
        <w:jc w:val="center"/>
        <w:rPr>
          <w:rFonts w:ascii="Source Sans Pro" w:hAnsi="Source Sans Pro"/>
          <w:b/>
          <w:sz w:val="24"/>
          <w:szCs w:val="24"/>
        </w:rPr>
      </w:pPr>
      <w:r w:rsidRPr="00AA4421">
        <w:rPr>
          <w:rFonts w:ascii="Source Sans Pro" w:hAnsi="Source Sans Pro"/>
          <w:b/>
          <w:bCs/>
          <w:sz w:val="24"/>
          <w:szCs w:val="24"/>
        </w:rPr>
        <w:lastRenderedPageBreak/>
        <w:t>§</w:t>
      </w:r>
      <w:r w:rsidRPr="00AA4421">
        <w:rPr>
          <w:rFonts w:ascii="Source Sans Pro" w:hAnsi="Source Sans Pro"/>
          <w:b/>
          <w:sz w:val="24"/>
          <w:szCs w:val="24"/>
        </w:rPr>
        <w:t xml:space="preserve"> 7. Obowiązki</w:t>
      </w:r>
    </w:p>
    <w:p w:rsidR="007E5FE2" w:rsidRPr="00AA4421" w:rsidRDefault="007E5FE2" w:rsidP="00AA4421">
      <w:pPr>
        <w:ind w:left="426" w:hanging="426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 xml:space="preserve">7.1 Beneficjent jest odpowiedzialny za dostarczenie raportu z realizacji projektu finansowanego w ramach </w:t>
      </w:r>
      <w:r w:rsidRPr="00AA4421">
        <w:rPr>
          <w:rFonts w:ascii="Source Sans Pro" w:hAnsi="Source Sans Pro"/>
          <w:i/>
          <w:sz w:val="24"/>
          <w:szCs w:val="24"/>
        </w:rPr>
        <w:t>Umowy o dofinansowanie</w:t>
      </w:r>
      <w:r w:rsidRPr="00AA4421">
        <w:rPr>
          <w:rFonts w:ascii="Source Sans Pro" w:hAnsi="Source Sans Pro"/>
          <w:sz w:val="24"/>
          <w:szCs w:val="24"/>
        </w:rPr>
        <w:t xml:space="preserve">, który jest zgodny z zapisami i warunkami </w:t>
      </w:r>
      <w:r w:rsidRPr="00AA4421">
        <w:rPr>
          <w:rFonts w:ascii="Source Sans Pro" w:hAnsi="Source Sans Pro"/>
          <w:i/>
          <w:sz w:val="24"/>
          <w:szCs w:val="24"/>
        </w:rPr>
        <w:t>Umowy o dofinansowanie</w:t>
      </w:r>
      <w:r w:rsidRPr="00AA4421">
        <w:rPr>
          <w:rFonts w:ascii="Source Sans Pro" w:hAnsi="Source Sans Pro"/>
          <w:sz w:val="24"/>
          <w:szCs w:val="24"/>
        </w:rPr>
        <w:t xml:space="preserve"> oraz za zapewnienie, że niniejszy raport z realizacji projektu można odnieść do systemem księgowego i rachunkowego Beneficjenta oraz odnośnych rachunków i rejestrów.</w:t>
      </w:r>
    </w:p>
    <w:p w:rsidR="007E5FE2" w:rsidRPr="00AA4421" w:rsidRDefault="007E5FE2" w:rsidP="00AA4421">
      <w:pPr>
        <w:ind w:left="426" w:hanging="426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7.2 Beneficjent jest zobowiązany do zapewnienia audytorowi swobodnego dostępu do swoich dokumentów księgowych, dokumentów pomocniczych i dokumentacji projektowej oraz realizowanych inwestycji, tak aby procedury opisane w załączniku I mogły odbyć się w odpowiednim czasie i bez przeszkód. Beneficjent jest odpowiedzialny za dostarczenie wyczerpujących i stosownych informacji, zarówno finansowych, jak i niefinansowych, na potwierdzenie raportu z realizacji projektu.</w:t>
      </w:r>
    </w:p>
    <w:p w:rsidR="007E5FE2" w:rsidRPr="00AA4421" w:rsidRDefault="007E5FE2" w:rsidP="00AA4421">
      <w:pPr>
        <w:ind w:left="426" w:hanging="426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7.3 Beneficjent przyjmuje do wiadomości, że upoważnienie Audytora do przeprowadzenia procedur audytu przewidzianych w ramach niniejszego zlecenia wymaga od Beneficjenta, a w niektórych przypadkach także od jego partnerów, zapewnienia pełnego i swobodnego dostępu do personelu Beneficjenta, a także do jego systemu księgowego i rachunkowego oraz odnośnych kont i rejestrów.</w:t>
      </w:r>
    </w:p>
    <w:p w:rsidR="007E5FE2" w:rsidRPr="00AA4421" w:rsidRDefault="007E5FE2" w:rsidP="00AA4421">
      <w:pPr>
        <w:ind w:left="426" w:hanging="426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7.4 Audytor jest odpowiedzialny za wykonanie procedur audytu opisanych w </w:t>
      </w:r>
      <w:r w:rsidRPr="00AA4421">
        <w:rPr>
          <w:rFonts w:ascii="Source Sans Pro" w:hAnsi="Source Sans Pro"/>
          <w:i/>
          <w:sz w:val="24"/>
          <w:szCs w:val="24"/>
        </w:rPr>
        <w:t>Wytycznych do weryfikacji wydatków</w:t>
      </w:r>
      <w:r w:rsidRPr="00AA4421">
        <w:rPr>
          <w:rFonts w:ascii="Source Sans Pro" w:hAnsi="Source Sans Pro"/>
          <w:sz w:val="24"/>
          <w:szCs w:val="24"/>
        </w:rPr>
        <w:t xml:space="preserve"> z należytą starannością i pełnym poszanowaniem zawartych w nich standardów i zasad etyki oraz za przedłożenie Beneficjentowi dokumentów pokontrolnych zawierających faktyczne ustalenia dotyczące przeprowadzonych konkretnych procedur weryfikacji, z uwzględnieniem roli, charakteru i zakresu kontroli audytora określonych w </w:t>
      </w:r>
      <w:r w:rsidRPr="00AA4421">
        <w:rPr>
          <w:rFonts w:ascii="Source Sans Pro" w:hAnsi="Source Sans Pro"/>
          <w:i/>
          <w:sz w:val="24"/>
          <w:szCs w:val="24"/>
        </w:rPr>
        <w:t>Wytycznych do weryfikacji wydatków</w:t>
      </w:r>
      <w:r w:rsidRPr="00AA4421">
        <w:rPr>
          <w:rFonts w:ascii="Source Sans Pro" w:hAnsi="Source Sans Pro"/>
          <w:sz w:val="24"/>
          <w:szCs w:val="24"/>
        </w:rPr>
        <w:t>.</w:t>
      </w:r>
    </w:p>
    <w:p w:rsidR="007E5FE2" w:rsidRPr="00AA4421" w:rsidRDefault="007E5FE2" w:rsidP="00AA4421">
      <w:pPr>
        <w:ind w:left="426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i/>
          <w:sz w:val="24"/>
          <w:szCs w:val="24"/>
        </w:rPr>
        <w:t>Wytyczne do weryfikacji wydatków</w:t>
      </w:r>
      <w:r w:rsidRPr="00AA4421">
        <w:rPr>
          <w:rFonts w:ascii="Source Sans Pro" w:hAnsi="Source Sans Pro"/>
          <w:sz w:val="24"/>
          <w:szCs w:val="24"/>
        </w:rPr>
        <w:t xml:space="preserve"> stanowią integralną część umowy i muszą być w pełni stosowane podczas weryfikacji wydatków Umowy o dofinansowanie projektu pn. </w:t>
      </w:r>
      <w:r w:rsidR="00814D57"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„</w:t>
      </w:r>
      <w:proofErr w:type="spellStart"/>
      <w:r w:rsidR="00814D57"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The</w:t>
      </w:r>
      <w:proofErr w:type="spellEnd"/>
      <w:r w:rsidR="00814D57"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14D57"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Borderland</w:t>
      </w:r>
      <w:proofErr w:type="spellEnd"/>
      <w:r w:rsidR="00814D57"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of </w:t>
      </w:r>
      <w:proofErr w:type="spellStart"/>
      <w:r w:rsidR="00814D57"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Equ</w:t>
      </w:r>
      <w:r w:rsidR="00814D57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al</w:t>
      </w:r>
      <w:proofErr w:type="spellEnd"/>
      <w:r w:rsidR="00814D57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14D57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Chances</w:t>
      </w:r>
      <w:proofErr w:type="spellEnd"/>
      <w:r w:rsidR="00814D57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” współfinansowanego </w:t>
      </w:r>
      <w:r w:rsidR="00814D57"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ze środków Unii Europejskiej (Europejski Instru</w:t>
      </w:r>
      <w:r w:rsidR="00814D57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ment Sąsiedztwa) realizowanego </w:t>
      </w:r>
      <w:r w:rsidR="00814D57"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w ramach Programu Współpracy </w:t>
      </w:r>
      <w:proofErr w:type="spellStart"/>
      <w:r w:rsidR="00814D57"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Transgranicznej</w:t>
      </w:r>
      <w:proofErr w:type="spellEnd"/>
      <w:r w:rsidR="00814D57"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14D57"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POLSKA-BIAŁORUŚ-UKRAINA</w:t>
      </w:r>
      <w:proofErr w:type="spellEnd"/>
      <w:r w:rsidR="00814D57"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2014-2020 (</w:t>
      </w:r>
      <w:r w:rsidR="00814D57" w:rsidRPr="005A13E4">
        <w:rPr>
          <w:rFonts w:ascii="Source Sans Pro" w:hAnsi="Source Sans Pro"/>
          <w:b/>
        </w:rPr>
        <w:t>PLBU.03.01.00-06-0217/17-00)</w:t>
      </w:r>
      <w:r w:rsidRPr="00AA4421">
        <w:rPr>
          <w:rFonts w:ascii="Source Sans Pro" w:hAnsi="Source Sans Pro"/>
          <w:sz w:val="24"/>
          <w:szCs w:val="24"/>
        </w:rPr>
        <w:t>.</w:t>
      </w:r>
    </w:p>
    <w:p w:rsidR="007E5FE2" w:rsidRPr="00AA4421" w:rsidRDefault="007E5FE2" w:rsidP="00AA4421">
      <w:pPr>
        <w:ind w:left="426" w:hanging="426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 xml:space="preserve">7.5 Audytor zaznajamia się z warunkami </w:t>
      </w:r>
      <w:r w:rsidRPr="00AA4421">
        <w:rPr>
          <w:rFonts w:ascii="Source Sans Pro" w:hAnsi="Source Sans Pro"/>
          <w:i/>
          <w:sz w:val="24"/>
          <w:szCs w:val="24"/>
        </w:rPr>
        <w:t>Umowy o dofinansowanie</w:t>
      </w:r>
      <w:r w:rsidRPr="00AA4421">
        <w:rPr>
          <w:rFonts w:ascii="Source Sans Pro" w:hAnsi="Source Sans Pro"/>
          <w:sz w:val="24"/>
          <w:szCs w:val="24"/>
        </w:rPr>
        <w:t xml:space="preserve"> poprzez zapoznanie się z </w:t>
      </w:r>
      <w:r w:rsidRPr="00AA4421">
        <w:rPr>
          <w:rFonts w:ascii="Source Sans Pro" w:hAnsi="Source Sans Pro"/>
          <w:i/>
          <w:sz w:val="24"/>
          <w:szCs w:val="24"/>
        </w:rPr>
        <w:t>Umową o dofinansowanie</w:t>
      </w:r>
      <w:r w:rsidRPr="00AA4421">
        <w:rPr>
          <w:rFonts w:ascii="Source Sans Pro" w:hAnsi="Source Sans Pro"/>
          <w:sz w:val="24"/>
          <w:szCs w:val="24"/>
        </w:rPr>
        <w:t xml:space="preserve"> wraz z załącznikami, </w:t>
      </w:r>
      <w:r w:rsidRPr="00AA4421">
        <w:rPr>
          <w:rFonts w:ascii="Source Sans Pro" w:hAnsi="Source Sans Pro"/>
          <w:i/>
          <w:sz w:val="24"/>
          <w:szCs w:val="24"/>
        </w:rPr>
        <w:t>Podręcznikiem Programu</w:t>
      </w:r>
      <w:r w:rsidRPr="00AA4421">
        <w:rPr>
          <w:rFonts w:ascii="Source Sans Pro" w:hAnsi="Source Sans Pro"/>
          <w:sz w:val="24"/>
          <w:szCs w:val="24"/>
        </w:rPr>
        <w:t xml:space="preserve"> oraz </w:t>
      </w:r>
      <w:r w:rsidRPr="00AA4421">
        <w:rPr>
          <w:rFonts w:ascii="Source Sans Pro" w:hAnsi="Source Sans Pro"/>
          <w:i/>
          <w:sz w:val="24"/>
          <w:szCs w:val="24"/>
        </w:rPr>
        <w:lastRenderedPageBreak/>
        <w:t>Wytycznymi do weryfikacji wydatków</w:t>
      </w:r>
      <w:r w:rsidRPr="00AA4421">
        <w:rPr>
          <w:rFonts w:ascii="Source Sans Pro" w:hAnsi="Source Sans Pro"/>
          <w:sz w:val="24"/>
          <w:szCs w:val="24"/>
        </w:rPr>
        <w:t xml:space="preserve"> i innymi istotnymi informacjami, a także poprzez zapytania skierowane do Beneficjenta lub Kontrolnego Punktu Kontaktowego.</w:t>
      </w:r>
    </w:p>
    <w:p w:rsidR="007E5FE2" w:rsidRPr="00AA4421" w:rsidRDefault="007E5FE2" w:rsidP="00AA4421">
      <w:pPr>
        <w:ind w:left="426" w:hanging="426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 xml:space="preserve">7.6 Audytor dokumentuje sprawy w taki sposób, aby przedstawić dowody faktycznych ustaleń, dowody </w:t>
      </w:r>
      <w:proofErr w:type="spellStart"/>
      <w:r w:rsidRPr="00AA4421">
        <w:rPr>
          <w:rFonts w:ascii="Source Sans Pro" w:hAnsi="Source Sans Pro"/>
          <w:sz w:val="24"/>
          <w:szCs w:val="24"/>
        </w:rPr>
        <w:t>kwalifikowalności</w:t>
      </w:r>
      <w:proofErr w:type="spellEnd"/>
      <w:r w:rsidRPr="00AA4421">
        <w:rPr>
          <w:rFonts w:ascii="Source Sans Pro" w:hAnsi="Source Sans Pro"/>
          <w:sz w:val="24"/>
          <w:szCs w:val="24"/>
        </w:rPr>
        <w:t xml:space="preserve"> kosztów (poprzez zebranie odpowiednich dokumentów potwierdzających) oraz dowody, że praca została wykonana zgodnie z charakterem i zakresem procedur określonych w </w:t>
      </w:r>
      <w:r w:rsidRPr="00AA4421">
        <w:rPr>
          <w:rFonts w:ascii="Source Sans Pro" w:hAnsi="Source Sans Pro"/>
          <w:i/>
          <w:sz w:val="24"/>
          <w:szCs w:val="24"/>
        </w:rPr>
        <w:t>Wytycznych do weryfikacji wydatków</w:t>
      </w:r>
      <w:r w:rsidRPr="00AA4421">
        <w:rPr>
          <w:rFonts w:ascii="Source Sans Pro" w:hAnsi="Source Sans Pro"/>
          <w:sz w:val="24"/>
          <w:szCs w:val="24"/>
        </w:rPr>
        <w:t>. Audytor korzysta z dowodów uzyskanych w trakcie realizacji procedur jako podstawy raportu z faktycznych ustaleń. Nieprzestrzeganie tych zasad powoduje, że wydatki nie kwalifikują się do finansowania UE.</w:t>
      </w:r>
    </w:p>
    <w:p w:rsidR="007E5FE2" w:rsidRPr="00AA4421" w:rsidRDefault="007E5FE2" w:rsidP="00AA4421">
      <w:pPr>
        <w:ind w:left="426" w:hanging="426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 xml:space="preserve">7.7  Audytor zapewnia, że </w:t>
      </w:r>
      <w:r w:rsidRPr="00AA4421">
        <w:rPr>
          <w:rFonts w:ascii="Cambria" w:hAnsi="Cambria"/>
          <w:sz w:val="24"/>
          <w:szCs w:val="24"/>
        </w:rPr>
        <w:t>​​</w:t>
      </w:r>
      <w:r w:rsidRPr="00AA4421">
        <w:rPr>
          <w:rFonts w:ascii="Source Sans Pro" w:hAnsi="Source Sans Pro"/>
          <w:sz w:val="24"/>
          <w:szCs w:val="24"/>
        </w:rPr>
        <w:t>proces i wynik weryfikacji będą odpowiednio udokumentowane, tak aby każdy inny audytor był w stanie dokonać weryfikację w oparciu wyłącznie o dokumenty zebrane i przygotowane przez audytora.</w:t>
      </w:r>
    </w:p>
    <w:p w:rsidR="007E5FE2" w:rsidRPr="00AA4421" w:rsidRDefault="007E5FE2" w:rsidP="00AA4421">
      <w:pPr>
        <w:ind w:left="426" w:hanging="426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7.8 Audytor weźmie udział w specjalnych szkoleniach i spotkaniach dla audytorów organizowanych przez właściwe organy Programu.</w:t>
      </w:r>
    </w:p>
    <w:p w:rsidR="007E5FE2" w:rsidRPr="00AA4421" w:rsidRDefault="007E5FE2" w:rsidP="00AA4421">
      <w:pPr>
        <w:ind w:left="426" w:hanging="426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7.9 Audytor jest zobowiązany do współpracy ze Wspólnym Sekretariatem Technicznym, Kontrolnym Punktem Kontaktowym i innymi podmiotami upoważnionymi do kontroli projektu, w tym do udzielania wyjaśnień i dostępu do dokumentów zebranych podczas postępowania kontrolnego.</w:t>
      </w:r>
    </w:p>
    <w:bookmarkEnd w:id="0"/>
    <w:p w:rsidR="007E5FE2" w:rsidRPr="00AA4421" w:rsidRDefault="007E5FE2" w:rsidP="00814D57">
      <w:pPr>
        <w:jc w:val="center"/>
        <w:rPr>
          <w:rFonts w:ascii="Source Sans Pro" w:hAnsi="Source Sans Pro"/>
          <w:b/>
          <w:sz w:val="24"/>
          <w:szCs w:val="24"/>
        </w:rPr>
      </w:pPr>
      <w:r w:rsidRPr="00AA4421">
        <w:rPr>
          <w:rFonts w:ascii="Source Sans Pro" w:hAnsi="Source Sans Pro"/>
          <w:b/>
          <w:bCs/>
          <w:sz w:val="24"/>
          <w:szCs w:val="24"/>
        </w:rPr>
        <w:t xml:space="preserve">§ </w:t>
      </w:r>
      <w:r w:rsidRPr="00AA4421">
        <w:rPr>
          <w:rFonts w:ascii="Source Sans Pro" w:hAnsi="Source Sans Pro"/>
          <w:b/>
          <w:sz w:val="24"/>
          <w:szCs w:val="24"/>
        </w:rPr>
        <w:t>8. Dokumenty pokontrolne</w:t>
      </w:r>
    </w:p>
    <w:p w:rsidR="007E5FE2" w:rsidRPr="00AA4421" w:rsidRDefault="007E5FE2" w:rsidP="00AA4421">
      <w:pPr>
        <w:ind w:left="426" w:hanging="426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8.1 Audytor przedkłada dokumenty pokontrolne Beneficjentowi (certyfikat z odpowiednimi listami sprawdzającymi), zgodnie ze wzorami i procedurami określonymi w </w:t>
      </w:r>
      <w:r w:rsidRPr="00AA4421">
        <w:rPr>
          <w:rFonts w:ascii="Source Sans Pro" w:hAnsi="Source Sans Pro"/>
          <w:i/>
          <w:sz w:val="24"/>
          <w:szCs w:val="24"/>
        </w:rPr>
        <w:t>Wytycznych do weryfikacji wydatków</w:t>
      </w:r>
      <w:r w:rsidRPr="00AA4421">
        <w:rPr>
          <w:rFonts w:ascii="Source Sans Pro" w:hAnsi="Source Sans Pro"/>
          <w:sz w:val="24"/>
          <w:szCs w:val="24"/>
        </w:rPr>
        <w:t>.</w:t>
      </w:r>
    </w:p>
    <w:p w:rsidR="00814D57" w:rsidRPr="00646B15" w:rsidRDefault="007E5FE2" w:rsidP="00646B15">
      <w:pPr>
        <w:ind w:left="426" w:hanging="426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 xml:space="preserve">8.2 W przypadku stwierdzenia podejrzenia i/lub wystąpienia nadużycia, Audytor niezwłocznie przedkłada </w:t>
      </w:r>
      <w:r w:rsidRPr="00AA4421">
        <w:rPr>
          <w:rFonts w:ascii="Source Sans Pro" w:hAnsi="Source Sans Pro"/>
          <w:i/>
          <w:sz w:val="24"/>
          <w:szCs w:val="24"/>
        </w:rPr>
        <w:t>Notatkę o nieprawidłowościach</w:t>
      </w:r>
      <w:r w:rsidRPr="00AA4421">
        <w:rPr>
          <w:rFonts w:ascii="Source Sans Pro" w:hAnsi="Source Sans Pro"/>
          <w:sz w:val="24"/>
          <w:szCs w:val="24"/>
        </w:rPr>
        <w:t xml:space="preserve"> bezpośrednio do Wspólnego Sekretariatu Technicznego wskazanego w </w:t>
      </w:r>
      <w:r w:rsidRPr="00AA4421">
        <w:rPr>
          <w:rFonts w:ascii="Source Sans Pro" w:hAnsi="Source Sans Pro"/>
          <w:i/>
          <w:sz w:val="24"/>
          <w:szCs w:val="24"/>
        </w:rPr>
        <w:t>Umowie o dofinansowanie</w:t>
      </w:r>
      <w:r w:rsidRPr="00AA4421">
        <w:rPr>
          <w:rFonts w:ascii="Source Sans Pro" w:hAnsi="Source Sans Pro"/>
          <w:sz w:val="24"/>
          <w:szCs w:val="24"/>
        </w:rPr>
        <w:t>.</w:t>
      </w:r>
    </w:p>
    <w:p w:rsidR="007E5FE2" w:rsidRPr="00AA4421" w:rsidRDefault="007E5FE2" w:rsidP="00814D57">
      <w:pPr>
        <w:jc w:val="center"/>
        <w:rPr>
          <w:rFonts w:ascii="Source Sans Pro" w:hAnsi="Source Sans Pro"/>
          <w:b/>
          <w:sz w:val="24"/>
          <w:szCs w:val="24"/>
        </w:rPr>
      </w:pPr>
      <w:r w:rsidRPr="00AA4421">
        <w:rPr>
          <w:rFonts w:ascii="Source Sans Pro" w:hAnsi="Source Sans Pro"/>
          <w:b/>
          <w:bCs/>
          <w:sz w:val="24"/>
          <w:szCs w:val="24"/>
        </w:rPr>
        <w:t>§</w:t>
      </w:r>
      <w:r w:rsidRPr="00AA4421">
        <w:rPr>
          <w:rFonts w:ascii="Source Sans Pro" w:hAnsi="Source Sans Pro"/>
          <w:b/>
          <w:sz w:val="24"/>
          <w:szCs w:val="24"/>
        </w:rPr>
        <w:t xml:space="preserve"> 9. Zatwierdzanie dokumentów pokontrolnych</w:t>
      </w:r>
    </w:p>
    <w:p w:rsidR="007E5FE2" w:rsidRPr="00AA4421" w:rsidRDefault="007E5FE2" w:rsidP="00AA4421">
      <w:pPr>
        <w:ind w:left="426" w:hanging="426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9.1 Certyfikat audytora wraz z odpowiednimi listami sprawdzającymi będzie zatwierdzony przez Instytucję Zarządzającą i Wspólny Sekretariat Techniczny wskazane w </w:t>
      </w:r>
      <w:r w:rsidRPr="00AA4421">
        <w:rPr>
          <w:rFonts w:ascii="Source Sans Pro" w:hAnsi="Source Sans Pro"/>
          <w:i/>
          <w:sz w:val="24"/>
          <w:szCs w:val="24"/>
        </w:rPr>
        <w:t>Umowie o dofinansowanie</w:t>
      </w:r>
      <w:r w:rsidRPr="00AA4421">
        <w:rPr>
          <w:rFonts w:ascii="Source Sans Pro" w:hAnsi="Source Sans Pro"/>
          <w:sz w:val="24"/>
          <w:szCs w:val="24"/>
        </w:rPr>
        <w:t xml:space="preserve"> po złożeniu przez Beneficjenta Wiodącego. Audytor, w stosownych </w:t>
      </w:r>
      <w:r w:rsidRPr="00AA4421">
        <w:rPr>
          <w:rFonts w:ascii="Source Sans Pro" w:hAnsi="Source Sans Pro"/>
          <w:sz w:val="24"/>
          <w:szCs w:val="24"/>
        </w:rPr>
        <w:lastRenderedPageBreak/>
        <w:t>przypadkach, może zostać poproszony o przedstawienie wyjaśnień lub dodatkowych informacji dotyczących dokumentów pokontrolnych i raportu z realizacji projektu.</w:t>
      </w:r>
    </w:p>
    <w:p w:rsidR="007E5FE2" w:rsidRPr="00AA4421" w:rsidRDefault="007E5FE2" w:rsidP="00AA4421">
      <w:pPr>
        <w:ind w:left="426" w:hanging="426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9.2 Jeżeli Instytucja Zarządzająca, Wspólny Sekretariat Techniczny, Kontrolne Punkty Kontaktowe lub jakiekolwiek inne podmioty upoważnione do kontroli będą mieć jakiekolwiek wątpliwości co do zatwierdzonych wydatków zawartych w raporcie z realizacji projektu i ustaleniach wskazanych w certyfikacie audytora, Audytor otrzyma wniosek o udzielenie wyjaśnień, przedstawienie dokumentów, które mają zostać dostarczone w ciągu maksymalnie 7 dni kalendarzowych lub w terminach określonych przez podmioty kontrolujące.</w:t>
      </w:r>
    </w:p>
    <w:p w:rsidR="007E5FE2" w:rsidRPr="00AA4421" w:rsidRDefault="007E5FE2" w:rsidP="00AA4421">
      <w:pPr>
        <w:ind w:left="426" w:hanging="426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 xml:space="preserve">9.3 W przypadku, gdy odwołanie od wyniku weryfikacji Audytora zostanie pozytywnie  rozpatrzone przez Wspólny Sekretariat Techniczny, wydatki uznane za </w:t>
      </w:r>
      <w:proofErr w:type="spellStart"/>
      <w:r w:rsidRPr="00AA4421">
        <w:rPr>
          <w:rFonts w:ascii="Source Sans Pro" w:hAnsi="Source Sans Pro"/>
          <w:sz w:val="24"/>
          <w:szCs w:val="24"/>
        </w:rPr>
        <w:t>kwalifikowalne</w:t>
      </w:r>
      <w:proofErr w:type="spellEnd"/>
      <w:r w:rsidRPr="00AA4421">
        <w:rPr>
          <w:rFonts w:ascii="Source Sans Pro" w:hAnsi="Source Sans Pro"/>
          <w:sz w:val="24"/>
          <w:szCs w:val="24"/>
        </w:rPr>
        <w:t xml:space="preserve"> w wyniku korzystnego rozstrzygnięcia zastrzeżeń zostaną zatwierdzone przez Audytora w następnym raporcie. W przypadku raportu końcowego dokumenty pokontrolne mają zostać odpowiednio zmienione.</w:t>
      </w:r>
    </w:p>
    <w:p w:rsidR="007E5FE2" w:rsidRPr="00AA4421" w:rsidRDefault="007E5FE2" w:rsidP="00AA4421">
      <w:pPr>
        <w:jc w:val="both"/>
        <w:rPr>
          <w:rFonts w:ascii="Source Sans Pro" w:hAnsi="Source Sans Pro"/>
          <w:b/>
          <w:bCs/>
          <w:sz w:val="24"/>
          <w:szCs w:val="24"/>
        </w:rPr>
      </w:pPr>
    </w:p>
    <w:p w:rsidR="007E5FE2" w:rsidRPr="00AA4421" w:rsidRDefault="007E5FE2" w:rsidP="00814D57">
      <w:pPr>
        <w:jc w:val="center"/>
        <w:rPr>
          <w:rFonts w:ascii="Source Sans Pro" w:hAnsi="Source Sans Pro"/>
          <w:b/>
          <w:sz w:val="24"/>
          <w:szCs w:val="24"/>
        </w:rPr>
      </w:pPr>
      <w:r w:rsidRPr="00AA4421">
        <w:rPr>
          <w:rFonts w:ascii="Source Sans Pro" w:hAnsi="Source Sans Pro"/>
          <w:b/>
          <w:bCs/>
          <w:sz w:val="24"/>
          <w:szCs w:val="24"/>
        </w:rPr>
        <w:t>§</w:t>
      </w:r>
      <w:r w:rsidRPr="00AA4421">
        <w:rPr>
          <w:rFonts w:ascii="Source Sans Pro" w:hAnsi="Source Sans Pro"/>
          <w:b/>
          <w:sz w:val="24"/>
          <w:szCs w:val="24"/>
        </w:rPr>
        <w:t xml:space="preserve"> 10. Kontrola jakości prowadzona przez organy Programu</w:t>
      </w:r>
    </w:p>
    <w:p w:rsidR="007E5FE2" w:rsidRPr="00AA4421" w:rsidRDefault="007E5FE2" w:rsidP="00AA4421">
      <w:p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 xml:space="preserve">10.1 Instytucja Zarządzająca, Wspólny Sekretariat Techniczny lub Kontrolny Punkt Kontaktowy mogą przeprowadzać kontrolę jakości usługi wykonanej przez audytora, obejmującą badanie dokumentów roboczych, w dowolnym momencie w okresie realizacji </w:t>
      </w:r>
      <w:r w:rsidRPr="00AA4421">
        <w:rPr>
          <w:rFonts w:ascii="Source Sans Pro" w:hAnsi="Source Sans Pro"/>
          <w:i/>
          <w:sz w:val="24"/>
          <w:szCs w:val="24"/>
        </w:rPr>
        <w:t>Umowy o dofinansowanie</w:t>
      </w:r>
      <w:r w:rsidRPr="00AA4421">
        <w:rPr>
          <w:rFonts w:ascii="Source Sans Pro" w:hAnsi="Source Sans Pro"/>
          <w:sz w:val="24"/>
          <w:szCs w:val="24"/>
        </w:rPr>
        <w:t>.</w:t>
      </w:r>
    </w:p>
    <w:p w:rsidR="007E5FE2" w:rsidRPr="00AA4421" w:rsidRDefault="007E5FE2" w:rsidP="00AA4421">
      <w:p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 xml:space="preserve">10.2 Audytor zachowuje kopie dokumentów uzupełniających potwierdzone za zgodność z oryginałem, sprawdzone pod kątem potwierdzania </w:t>
      </w:r>
      <w:proofErr w:type="spellStart"/>
      <w:r w:rsidRPr="00AA4421">
        <w:rPr>
          <w:rFonts w:ascii="Source Sans Pro" w:hAnsi="Source Sans Pro"/>
          <w:sz w:val="24"/>
          <w:szCs w:val="24"/>
        </w:rPr>
        <w:t>kwalifikowalności</w:t>
      </w:r>
      <w:proofErr w:type="spellEnd"/>
      <w:r w:rsidRPr="00AA4421">
        <w:rPr>
          <w:rFonts w:ascii="Source Sans Pro" w:hAnsi="Source Sans Pro"/>
          <w:sz w:val="24"/>
          <w:szCs w:val="24"/>
        </w:rPr>
        <w:t xml:space="preserve"> wszystkich pozycji wydatkowych zawartych w raporcie z realizacji projektu i na żądanie przekazuje je do Kontrolnego Punktu Kontaktowego lub do innych jednostek upoważnionych do kontroli. Dokumenty mogą być wymagane od audytora przez okres 5 lat od zatwierdzenia końcowego raportu z realizacji projektu.</w:t>
      </w:r>
    </w:p>
    <w:p w:rsidR="007E5FE2" w:rsidRPr="00AA4421" w:rsidRDefault="007E5FE2" w:rsidP="00AA4421">
      <w:p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10.3 W wyniku przeprowadzenia kontroli jakości Kontrolny Punkt Kontaktowy (również na wniosek Instytucji Zarządzającej / Wspólnego Sekretariatu Technicznego).</w:t>
      </w:r>
    </w:p>
    <w:p w:rsidR="007E5FE2" w:rsidRPr="00AA4421" w:rsidRDefault="007E5FE2" w:rsidP="00AA4421">
      <w:p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10.4 Jeżeli Kontrolny Punkt Kontaktowy wycofa aprobatę Audytora w przypadkach określonych w </w:t>
      </w:r>
      <w:r w:rsidRPr="00AA4421">
        <w:rPr>
          <w:rFonts w:ascii="Source Sans Pro" w:hAnsi="Source Sans Pro"/>
          <w:i/>
          <w:sz w:val="24"/>
          <w:szCs w:val="24"/>
        </w:rPr>
        <w:t>Wytycznych do weryfikacji wydatków</w:t>
      </w:r>
      <w:r w:rsidRPr="00AA4421">
        <w:rPr>
          <w:rFonts w:ascii="Source Sans Pro" w:hAnsi="Source Sans Pro"/>
          <w:sz w:val="24"/>
          <w:szCs w:val="24"/>
        </w:rPr>
        <w:t xml:space="preserve">, beneficjent zastrzega sobie </w:t>
      </w:r>
      <w:r w:rsidRPr="00AA4421">
        <w:rPr>
          <w:rFonts w:ascii="Source Sans Pro" w:hAnsi="Source Sans Pro"/>
          <w:sz w:val="24"/>
          <w:szCs w:val="24"/>
        </w:rPr>
        <w:lastRenderedPageBreak/>
        <w:t>prawo do wypowiedzenia Umowy. Takie wypowiedzenie nie rodzi żadnych skutków finansowych dla Beneficjenta.</w:t>
      </w:r>
    </w:p>
    <w:p w:rsidR="007E5FE2" w:rsidRPr="00AA4421" w:rsidRDefault="007E5FE2" w:rsidP="00AA4421">
      <w:p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 xml:space="preserve">10.5 Audytor i Beneficjent podlegają weryfikacji i audytom, które mogą być przeprowadzane przez Komisję Europejską, Europejski Urząd ds. Zwalczania Nadużyć Finansowych, Europejski Trybunał Obrachunkowy, Instytucję </w:t>
      </w:r>
      <w:proofErr w:type="spellStart"/>
      <w:r w:rsidRPr="00AA4421">
        <w:rPr>
          <w:rFonts w:ascii="Source Sans Pro" w:hAnsi="Source Sans Pro"/>
          <w:sz w:val="24"/>
          <w:szCs w:val="24"/>
        </w:rPr>
        <w:t>Audytową</w:t>
      </w:r>
      <w:proofErr w:type="spellEnd"/>
      <w:r w:rsidRPr="00AA4421">
        <w:rPr>
          <w:rFonts w:ascii="Source Sans Pro" w:hAnsi="Source Sans Pro"/>
          <w:sz w:val="24"/>
          <w:szCs w:val="24"/>
        </w:rPr>
        <w:t xml:space="preserve"> wspieraną przez członków Grupy Audytorów oraz dowolnego audytora zewnętrznego upoważnionego do weryfikacji wydatków w projekcie. W przypadku takiego audytu i weryfikacji Audytor i Beneficjent podejmują kroki w celu ułatwienia weryfikacji i zapewnienia dostępu do wymaganych dokumentów, pomieszczeń.</w:t>
      </w:r>
    </w:p>
    <w:p w:rsidR="007E5FE2" w:rsidRPr="00AA4421" w:rsidRDefault="007E5FE2" w:rsidP="00814D57">
      <w:pPr>
        <w:jc w:val="center"/>
        <w:rPr>
          <w:rFonts w:ascii="Source Sans Pro" w:hAnsi="Source Sans Pro"/>
          <w:b/>
          <w:sz w:val="24"/>
          <w:szCs w:val="24"/>
        </w:rPr>
      </w:pPr>
      <w:r w:rsidRPr="00AA4421">
        <w:rPr>
          <w:rFonts w:ascii="Source Sans Pro" w:hAnsi="Source Sans Pro"/>
          <w:b/>
          <w:bCs/>
          <w:sz w:val="24"/>
          <w:szCs w:val="24"/>
        </w:rPr>
        <w:t>§</w:t>
      </w:r>
      <w:r w:rsidRPr="00AA4421">
        <w:rPr>
          <w:rFonts w:ascii="Source Sans Pro" w:hAnsi="Source Sans Pro"/>
          <w:b/>
          <w:sz w:val="24"/>
          <w:szCs w:val="24"/>
        </w:rPr>
        <w:t xml:space="preserve"> 11. Płatności</w:t>
      </w:r>
    </w:p>
    <w:p w:rsidR="007E5FE2" w:rsidRPr="00AA4421" w:rsidRDefault="007E5FE2" w:rsidP="00AA4421">
      <w:pPr>
        <w:pStyle w:val="Akapitzlist"/>
        <w:numPr>
          <w:ilvl w:val="1"/>
          <w:numId w:val="2"/>
        </w:numPr>
        <w:spacing w:line="276" w:lineRule="auto"/>
        <w:ind w:hanging="768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 xml:space="preserve">Za wykonanie przedmiotu umowy określonego w </w:t>
      </w:r>
      <w:r w:rsidRPr="00AA4421">
        <w:rPr>
          <w:rFonts w:ascii="Source Sans Pro" w:hAnsi="Source Sans Pro"/>
          <w:bCs/>
          <w:sz w:val="24"/>
          <w:szCs w:val="24"/>
        </w:rPr>
        <w:t>§</w:t>
      </w:r>
      <w:r w:rsidRPr="00AA4421">
        <w:rPr>
          <w:rFonts w:ascii="Source Sans Pro" w:hAnsi="Source Sans Pro"/>
          <w:sz w:val="24"/>
          <w:szCs w:val="24"/>
        </w:rPr>
        <w:t>1 Beneficjent zapłaci Audytorowi wynagrodzenie w wysokości ……………………………………..zł netto (słownie: ………………………………….zł), podatek VAT w wysokości ………………………….zł, brutto …………………….. zł (</w:t>
      </w:r>
      <w:proofErr w:type="spellStart"/>
      <w:r w:rsidRPr="00AA4421">
        <w:rPr>
          <w:rFonts w:ascii="Source Sans Pro" w:hAnsi="Source Sans Pro"/>
          <w:sz w:val="24"/>
          <w:szCs w:val="24"/>
        </w:rPr>
        <w:t>słownie:………………………………zł</w:t>
      </w:r>
      <w:proofErr w:type="spellEnd"/>
      <w:r w:rsidRPr="00AA4421">
        <w:rPr>
          <w:rFonts w:ascii="Source Sans Pro" w:hAnsi="Source Sans Pro"/>
          <w:sz w:val="24"/>
          <w:szCs w:val="24"/>
        </w:rPr>
        <w:t>).</w:t>
      </w:r>
    </w:p>
    <w:p w:rsidR="007E5FE2" w:rsidRPr="00AA4421" w:rsidRDefault="007E5FE2" w:rsidP="00AA4421">
      <w:pPr>
        <w:pStyle w:val="Akapitzlist"/>
        <w:numPr>
          <w:ilvl w:val="1"/>
          <w:numId w:val="2"/>
        </w:numPr>
        <w:spacing w:line="276" w:lineRule="auto"/>
        <w:ind w:hanging="768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Płatność za realizację usługi obejmuje wszystkie koszty związane z wykonaniem zamówienia, w tym koszty podróży oraz stosowne podatki.</w:t>
      </w:r>
      <w:r w:rsidRPr="00AA4421" w:rsidDel="00CD55E1">
        <w:rPr>
          <w:rFonts w:ascii="Source Sans Pro" w:hAnsi="Source Sans Pro"/>
          <w:sz w:val="24"/>
          <w:szCs w:val="24"/>
        </w:rPr>
        <w:t xml:space="preserve"> </w:t>
      </w:r>
    </w:p>
    <w:p w:rsidR="007E5FE2" w:rsidRPr="00AA4421" w:rsidRDefault="007E5FE2" w:rsidP="00AA4421">
      <w:pPr>
        <w:pStyle w:val="Akapitzlist"/>
        <w:numPr>
          <w:ilvl w:val="1"/>
          <w:numId w:val="2"/>
        </w:numPr>
        <w:spacing w:line="276" w:lineRule="auto"/>
        <w:ind w:hanging="768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Płatności będą dokonywane zgodnie z następującym wariantem:</w:t>
      </w: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</w:p>
    <w:tbl>
      <w:tblPr>
        <w:tblW w:w="65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439"/>
        <w:gridCol w:w="4111"/>
      </w:tblGrid>
      <w:tr w:rsidR="007E5FE2" w:rsidRPr="00AA4421" w:rsidTr="008F0CB2">
        <w:trPr>
          <w:cantSplit/>
          <w:trHeight w:val="345"/>
        </w:trPr>
        <w:tc>
          <w:tcPr>
            <w:tcW w:w="2439" w:type="dxa"/>
          </w:tcPr>
          <w:p w:rsidR="007E5FE2" w:rsidRPr="00AA4421" w:rsidRDefault="007E5FE2" w:rsidP="00AA4421">
            <w:pPr>
              <w:jc w:val="both"/>
              <w:rPr>
                <w:rFonts w:ascii="Source Sans Pro" w:hAnsi="Source Sans Pro"/>
                <w:b/>
                <w:sz w:val="24"/>
                <w:szCs w:val="24"/>
                <w:lang w:val="en-GB"/>
              </w:rPr>
            </w:pPr>
            <w:proofErr w:type="spellStart"/>
            <w:r w:rsidRPr="00AA4421">
              <w:rPr>
                <w:rFonts w:ascii="Source Sans Pro" w:hAnsi="Source Sans Pro"/>
                <w:b/>
                <w:sz w:val="24"/>
                <w:szCs w:val="24"/>
                <w:lang w:val="en-GB"/>
              </w:rPr>
              <w:t>Raport</w:t>
            </w:r>
            <w:proofErr w:type="spellEnd"/>
          </w:p>
        </w:tc>
        <w:tc>
          <w:tcPr>
            <w:tcW w:w="4111" w:type="dxa"/>
          </w:tcPr>
          <w:p w:rsidR="007E5FE2" w:rsidRPr="00AA4421" w:rsidRDefault="007E5FE2" w:rsidP="00AA4421">
            <w:pPr>
              <w:jc w:val="both"/>
              <w:rPr>
                <w:rFonts w:ascii="Source Sans Pro" w:hAnsi="Source Sans Pro"/>
                <w:b/>
                <w:sz w:val="24"/>
                <w:szCs w:val="24"/>
                <w:lang w:val="en-GB"/>
              </w:rPr>
            </w:pPr>
            <w:r w:rsidRPr="00AA4421">
              <w:rPr>
                <w:rFonts w:ascii="Source Sans Pro" w:hAnsi="Source Sans Pro"/>
                <w:b/>
                <w:sz w:val="24"/>
                <w:szCs w:val="24"/>
                <w:lang w:val="en-GB"/>
              </w:rPr>
              <w:t>PLN</w:t>
            </w:r>
          </w:p>
        </w:tc>
      </w:tr>
      <w:tr w:rsidR="007E5FE2" w:rsidRPr="00AA4421" w:rsidTr="008F0CB2">
        <w:trPr>
          <w:cantSplit/>
          <w:trHeight w:val="693"/>
        </w:trPr>
        <w:tc>
          <w:tcPr>
            <w:tcW w:w="2439" w:type="dxa"/>
          </w:tcPr>
          <w:p w:rsidR="007E5FE2" w:rsidRPr="00AA4421" w:rsidRDefault="007E5FE2" w:rsidP="00AA4421">
            <w:pPr>
              <w:jc w:val="both"/>
              <w:rPr>
                <w:rFonts w:ascii="Source Sans Pro" w:hAnsi="Source Sans Pro"/>
                <w:b/>
                <w:sz w:val="24"/>
                <w:szCs w:val="24"/>
              </w:rPr>
            </w:pPr>
            <w:r w:rsidRPr="00AA4421">
              <w:rPr>
                <w:rFonts w:ascii="Source Sans Pro" w:hAnsi="Source Sans Pro"/>
                <w:b/>
                <w:sz w:val="24"/>
                <w:szCs w:val="24"/>
              </w:rPr>
              <w:t>Raport pośredni (zawierający wniosek o płatność)</w:t>
            </w:r>
          </w:p>
        </w:tc>
        <w:tc>
          <w:tcPr>
            <w:tcW w:w="4111" w:type="dxa"/>
          </w:tcPr>
          <w:p w:rsidR="007E5FE2" w:rsidRPr="00AA4421" w:rsidRDefault="007E5FE2" w:rsidP="00AA4421">
            <w:pPr>
              <w:jc w:val="both"/>
              <w:rPr>
                <w:rFonts w:ascii="Source Sans Pro" w:hAnsi="Source Sans Pro"/>
                <w:sz w:val="24"/>
                <w:szCs w:val="24"/>
                <w:lang w:val="en-GB"/>
              </w:rPr>
            </w:pPr>
            <w:r w:rsidRPr="00AA4421">
              <w:rPr>
                <w:rFonts w:ascii="Source Sans Pro" w:hAnsi="Source Sans Pro"/>
                <w:sz w:val="24"/>
                <w:szCs w:val="24"/>
                <w:lang w:val="en-GB"/>
              </w:rPr>
              <w:t xml:space="preserve">50% </w:t>
            </w:r>
            <w:proofErr w:type="spellStart"/>
            <w:r w:rsidRPr="00AA4421">
              <w:rPr>
                <w:rFonts w:ascii="Source Sans Pro" w:hAnsi="Source Sans Pro"/>
                <w:sz w:val="24"/>
                <w:szCs w:val="24"/>
                <w:lang w:val="en-GB"/>
              </w:rPr>
              <w:t>wartości</w:t>
            </w:r>
            <w:proofErr w:type="spellEnd"/>
            <w:r w:rsidRPr="00AA4421">
              <w:rPr>
                <w:rFonts w:ascii="Source Sans Pro" w:hAnsi="Source Sans Pr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4421">
              <w:rPr>
                <w:rFonts w:ascii="Source Sans Pro" w:hAnsi="Source Sans Pro"/>
                <w:sz w:val="24"/>
                <w:szCs w:val="24"/>
                <w:lang w:val="en-GB"/>
              </w:rPr>
              <w:t>Umowy</w:t>
            </w:r>
            <w:proofErr w:type="spellEnd"/>
          </w:p>
        </w:tc>
      </w:tr>
      <w:tr w:rsidR="007E5FE2" w:rsidRPr="00AA4421" w:rsidTr="008F0CB2">
        <w:trPr>
          <w:cantSplit/>
          <w:trHeight w:val="814"/>
        </w:trPr>
        <w:tc>
          <w:tcPr>
            <w:tcW w:w="2439" w:type="dxa"/>
            <w:tcBorders>
              <w:bottom w:val="nil"/>
            </w:tcBorders>
          </w:tcPr>
          <w:p w:rsidR="007E5FE2" w:rsidRPr="00AA4421" w:rsidRDefault="007E5FE2" w:rsidP="00AA4421">
            <w:pPr>
              <w:jc w:val="both"/>
              <w:rPr>
                <w:rFonts w:ascii="Source Sans Pro" w:hAnsi="Source Sans Pro"/>
                <w:b/>
                <w:sz w:val="24"/>
                <w:szCs w:val="24"/>
                <w:lang w:val="en-GB"/>
              </w:rPr>
            </w:pPr>
            <w:proofErr w:type="spellStart"/>
            <w:r w:rsidRPr="00AA4421">
              <w:rPr>
                <w:rFonts w:ascii="Source Sans Pro" w:hAnsi="Source Sans Pro"/>
                <w:b/>
                <w:sz w:val="24"/>
                <w:szCs w:val="24"/>
                <w:lang w:val="en-GB"/>
              </w:rPr>
              <w:t>Raport</w:t>
            </w:r>
            <w:proofErr w:type="spellEnd"/>
            <w:r w:rsidRPr="00AA4421">
              <w:rPr>
                <w:rFonts w:ascii="Source Sans Pro" w:hAnsi="Source Sans Pro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4421">
              <w:rPr>
                <w:rFonts w:ascii="Source Sans Pro" w:hAnsi="Source Sans Pro"/>
                <w:b/>
                <w:sz w:val="24"/>
                <w:szCs w:val="24"/>
                <w:lang w:val="en-GB"/>
              </w:rPr>
              <w:t>końcowy</w:t>
            </w:r>
            <w:proofErr w:type="spellEnd"/>
          </w:p>
        </w:tc>
        <w:tc>
          <w:tcPr>
            <w:tcW w:w="4111" w:type="dxa"/>
            <w:tcBorders>
              <w:bottom w:val="nil"/>
            </w:tcBorders>
          </w:tcPr>
          <w:p w:rsidR="007E5FE2" w:rsidRPr="00AA4421" w:rsidRDefault="007E5FE2" w:rsidP="00AA4421">
            <w:pPr>
              <w:jc w:val="both"/>
              <w:rPr>
                <w:rFonts w:ascii="Source Sans Pro" w:hAnsi="Source Sans Pro"/>
                <w:sz w:val="24"/>
                <w:szCs w:val="24"/>
                <w:lang w:val="en-GB"/>
              </w:rPr>
            </w:pPr>
            <w:r w:rsidRPr="00AA4421">
              <w:rPr>
                <w:rFonts w:ascii="Source Sans Pro" w:hAnsi="Source Sans Pro"/>
                <w:sz w:val="24"/>
                <w:szCs w:val="24"/>
                <w:lang w:val="en-GB"/>
              </w:rPr>
              <w:t xml:space="preserve">50% </w:t>
            </w:r>
            <w:proofErr w:type="spellStart"/>
            <w:r w:rsidRPr="00AA4421">
              <w:rPr>
                <w:rFonts w:ascii="Source Sans Pro" w:hAnsi="Source Sans Pro"/>
                <w:sz w:val="24"/>
                <w:szCs w:val="24"/>
                <w:lang w:val="en-GB"/>
              </w:rPr>
              <w:t>wartości</w:t>
            </w:r>
            <w:proofErr w:type="spellEnd"/>
            <w:r w:rsidRPr="00AA4421">
              <w:rPr>
                <w:rFonts w:ascii="Source Sans Pro" w:hAnsi="Source Sans Pr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4421">
              <w:rPr>
                <w:rFonts w:ascii="Source Sans Pro" w:hAnsi="Source Sans Pro"/>
                <w:sz w:val="24"/>
                <w:szCs w:val="24"/>
                <w:lang w:val="en-GB"/>
              </w:rPr>
              <w:t>Umowy</w:t>
            </w:r>
            <w:proofErr w:type="spellEnd"/>
          </w:p>
        </w:tc>
      </w:tr>
      <w:tr w:rsidR="007E5FE2" w:rsidRPr="00AA4421" w:rsidTr="008F0CB2">
        <w:trPr>
          <w:cantSplit/>
          <w:trHeight w:val="373"/>
        </w:trPr>
        <w:tc>
          <w:tcPr>
            <w:tcW w:w="2439" w:type="dxa"/>
            <w:tcBorders>
              <w:top w:val="dotted" w:sz="4" w:space="0" w:color="auto"/>
              <w:bottom w:val="single" w:sz="4" w:space="0" w:color="auto"/>
            </w:tcBorders>
            <w:shd w:val="pct10" w:color="auto" w:fill="FFFFFF"/>
          </w:tcPr>
          <w:p w:rsidR="007E5FE2" w:rsidRPr="00AA4421" w:rsidRDefault="007E5FE2" w:rsidP="00AA4421">
            <w:pPr>
              <w:jc w:val="both"/>
              <w:rPr>
                <w:rFonts w:ascii="Source Sans Pro" w:hAnsi="Source Sans Pro"/>
                <w:b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single" w:sz="4" w:space="0" w:color="auto"/>
            </w:tcBorders>
            <w:shd w:val="pct10" w:color="auto" w:fill="FFFFFF"/>
          </w:tcPr>
          <w:p w:rsidR="007E5FE2" w:rsidRPr="00AA4421" w:rsidRDefault="007E5FE2" w:rsidP="00AA4421">
            <w:pPr>
              <w:jc w:val="both"/>
              <w:rPr>
                <w:rFonts w:ascii="Source Sans Pro" w:hAnsi="Source Sans Pro"/>
                <w:sz w:val="24"/>
                <w:szCs w:val="24"/>
                <w:lang w:val="en-GB"/>
              </w:rPr>
            </w:pPr>
            <w:r w:rsidRPr="00AA4421">
              <w:rPr>
                <w:rFonts w:ascii="Source Sans Pro" w:hAnsi="Source Sans Pro"/>
                <w:sz w:val="24"/>
                <w:szCs w:val="24"/>
                <w:lang w:val="en-GB"/>
              </w:rPr>
              <w:t xml:space="preserve">100% </w:t>
            </w:r>
            <w:proofErr w:type="spellStart"/>
            <w:r w:rsidRPr="00AA4421">
              <w:rPr>
                <w:rFonts w:ascii="Source Sans Pro" w:hAnsi="Source Sans Pro"/>
                <w:sz w:val="24"/>
                <w:szCs w:val="24"/>
                <w:lang w:val="en-GB"/>
              </w:rPr>
              <w:t>wartości</w:t>
            </w:r>
            <w:proofErr w:type="spellEnd"/>
            <w:r w:rsidRPr="00AA4421">
              <w:rPr>
                <w:rFonts w:ascii="Source Sans Pro" w:hAnsi="Source Sans Pr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4421">
              <w:rPr>
                <w:rFonts w:ascii="Source Sans Pro" w:hAnsi="Source Sans Pro"/>
                <w:sz w:val="24"/>
                <w:szCs w:val="24"/>
                <w:lang w:val="en-GB"/>
              </w:rPr>
              <w:t>Umowy</w:t>
            </w:r>
            <w:proofErr w:type="spellEnd"/>
          </w:p>
        </w:tc>
      </w:tr>
    </w:tbl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  <w:lang w:val="en-GB"/>
        </w:rPr>
      </w:pPr>
    </w:p>
    <w:p w:rsidR="007E5FE2" w:rsidRPr="00AA4421" w:rsidRDefault="007E5FE2" w:rsidP="00AA4421">
      <w:pPr>
        <w:pStyle w:val="Akapitzlist"/>
        <w:numPr>
          <w:ilvl w:val="1"/>
          <w:numId w:val="2"/>
        </w:numPr>
        <w:spacing w:line="276" w:lineRule="auto"/>
        <w:ind w:hanging="768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Wynagrodzenie Audytora zostanie przekazane po wykonaniu audytu, przelewem na podstawie prawidłowo wystawionego rachunku/faktury do umowy.</w:t>
      </w:r>
    </w:p>
    <w:p w:rsidR="007E5FE2" w:rsidRPr="00AA4421" w:rsidRDefault="007E5FE2" w:rsidP="00AA4421">
      <w:pPr>
        <w:pStyle w:val="Akapitzlist"/>
        <w:numPr>
          <w:ilvl w:val="1"/>
          <w:numId w:val="2"/>
        </w:numPr>
        <w:spacing w:line="276" w:lineRule="auto"/>
        <w:ind w:hanging="768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 xml:space="preserve">Przelew nastąpi na rachunek bankowy wskazany przez Audytora na </w:t>
      </w:r>
      <w:r w:rsidRPr="00AA4421">
        <w:rPr>
          <w:rFonts w:ascii="Source Sans Pro" w:hAnsi="Source Sans Pro"/>
          <w:sz w:val="24"/>
          <w:szCs w:val="24"/>
        </w:rPr>
        <w:lastRenderedPageBreak/>
        <w:t>rachunku/fakturze w terminie 21 dni od dnia otrzymania prawidłowo wystawionego rachunku/faktury.</w:t>
      </w:r>
    </w:p>
    <w:p w:rsidR="007E5FE2" w:rsidRPr="00AA4421" w:rsidRDefault="007E5FE2" w:rsidP="00AA4421">
      <w:pPr>
        <w:pStyle w:val="Akapitzlist"/>
        <w:numPr>
          <w:ilvl w:val="1"/>
          <w:numId w:val="2"/>
        </w:numPr>
        <w:spacing w:line="276" w:lineRule="auto"/>
        <w:ind w:hanging="768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Warunkiem wystawienia rachunku/faktury jest podpisany przez Beneficjenta  (Beneficjenta Wiodącego) protokół odbioru końcowego, którego potwierdzeniem jest certyfikat audytora.</w:t>
      </w:r>
    </w:p>
    <w:p w:rsidR="007E5FE2" w:rsidRPr="00AA4421" w:rsidRDefault="007E5FE2" w:rsidP="00AA4421">
      <w:pPr>
        <w:pStyle w:val="Akapitzlist"/>
        <w:numPr>
          <w:ilvl w:val="1"/>
          <w:numId w:val="2"/>
        </w:numPr>
        <w:spacing w:line="276" w:lineRule="auto"/>
        <w:ind w:hanging="768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Jeżeli w toku czynności odbioru zostaną stwierdzone wady, to Audytor zobowiązuje się do usunięcia wad w ramach wynagrodzeni</w:t>
      </w:r>
      <w:r w:rsidR="00F3245C">
        <w:rPr>
          <w:rFonts w:ascii="Source Sans Pro" w:hAnsi="Source Sans Pro"/>
          <w:sz w:val="24"/>
          <w:szCs w:val="24"/>
        </w:rPr>
        <w:t>a</w:t>
      </w:r>
      <w:r w:rsidRPr="00AA4421">
        <w:rPr>
          <w:rFonts w:ascii="Source Sans Pro" w:hAnsi="Source Sans Pro"/>
          <w:sz w:val="24"/>
          <w:szCs w:val="24"/>
        </w:rPr>
        <w:t xml:space="preserve">, o którym mowa w </w:t>
      </w:r>
      <w:r w:rsidR="00646B15">
        <w:rPr>
          <w:rFonts w:ascii="Source Sans Pro" w:hAnsi="Source Sans Pro"/>
          <w:sz w:val="24"/>
          <w:szCs w:val="24"/>
        </w:rPr>
        <w:br/>
      </w:r>
      <w:r w:rsidRPr="00AA4421">
        <w:rPr>
          <w:rFonts w:ascii="Source Sans Pro" w:hAnsi="Source Sans Pro"/>
          <w:bCs/>
          <w:sz w:val="24"/>
          <w:szCs w:val="24"/>
        </w:rPr>
        <w:t>§</w:t>
      </w:r>
      <w:r w:rsidRPr="00AA4421">
        <w:rPr>
          <w:rFonts w:ascii="Source Sans Pro" w:hAnsi="Source Sans Pro"/>
          <w:sz w:val="24"/>
          <w:szCs w:val="24"/>
        </w:rPr>
        <w:t xml:space="preserve"> 11 w terminie wyznaczonym przez Beneficjenta.</w:t>
      </w: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</w:p>
    <w:p w:rsidR="007E5FE2" w:rsidRPr="00AA4421" w:rsidRDefault="007E5FE2" w:rsidP="00814D57">
      <w:pPr>
        <w:jc w:val="center"/>
        <w:rPr>
          <w:rFonts w:ascii="Source Sans Pro" w:hAnsi="Source Sans Pro"/>
          <w:b/>
          <w:sz w:val="24"/>
          <w:szCs w:val="24"/>
        </w:rPr>
      </w:pPr>
      <w:r w:rsidRPr="00AA4421">
        <w:rPr>
          <w:rFonts w:ascii="Source Sans Pro" w:hAnsi="Source Sans Pro"/>
          <w:b/>
          <w:bCs/>
          <w:sz w:val="24"/>
          <w:szCs w:val="24"/>
        </w:rPr>
        <w:t>§</w:t>
      </w:r>
      <w:r w:rsidRPr="00AA4421">
        <w:rPr>
          <w:rFonts w:ascii="Source Sans Pro" w:hAnsi="Source Sans Pro"/>
          <w:b/>
          <w:sz w:val="24"/>
          <w:szCs w:val="24"/>
        </w:rPr>
        <w:t xml:space="preserve"> 12. Rozstrzyganie sporów i prawo właściwe</w:t>
      </w:r>
    </w:p>
    <w:p w:rsidR="007E5FE2" w:rsidRPr="00AA4421" w:rsidRDefault="007E5FE2" w:rsidP="00AA4421">
      <w:p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12.1 Wszelkie spory wynikające z niniejszej Umowy lub z nią związane, które nie mogą być rozstrzygnięte polubownie, będą podlegały wyłącznej jurysdykcji sądu powszechnego</w:t>
      </w:r>
      <w:r w:rsidRPr="00AA4421">
        <w:rPr>
          <w:rFonts w:ascii="Source Sans Pro" w:hAnsi="Source Sans Pro"/>
          <w:color w:val="FF0000"/>
          <w:sz w:val="24"/>
          <w:szCs w:val="24"/>
        </w:rPr>
        <w:t xml:space="preserve"> </w:t>
      </w:r>
      <w:r w:rsidRPr="00AA4421">
        <w:rPr>
          <w:rFonts w:ascii="Source Sans Pro" w:hAnsi="Source Sans Pro"/>
          <w:sz w:val="24"/>
          <w:szCs w:val="24"/>
        </w:rPr>
        <w:t>właściwego dla Beneficjenta.</w:t>
      </w:r>
    </w:p>
    <w:p w:rsidR="007E5FE2" w:rsidRPr="00AA4421" w:rsidRDefault="007E5FE2" w:rsidP="00AA4421">
      <w:p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12.2   Niniejsza Umowa podlega prawu obowiązującemu w kraju Beneficjenta.</w:t>
      </w:r>
    </w:p>
    <w:p w:rsidR="007E5FE2" w:rsidRPr="00AA4421" w:rsidRDefault="007E5FE2" w:rsidP="00AA4421">
      <w:pPr>
        <w:jc w:val="both"/>
        <w:rPr>
          <w:rFonts w:ascii="Source Sans Pro" w:hAnsi="Source Sans Pro"/>
          <w:b/>
          <w:bCs/>
          <w:sz w:val="24"/>
          <w:szCs w:val="24"/>
        </w:rPr>
      </w:pPr>
    </w:p>
    <w:p w:rsidR="007E5FE2" w:rsidRPr="00AA4421" w:rsidRDefault="007E5FE2" w:rsidP="00814D57">
      <w:pPr>
        <w:jc w:val="center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b/>
          <w:bCs/>
          <w:sz w:val="24"/>
          <w:szCs w:val="24"/>
        </w:rPr>
        <w:t>§</w:t>
      </w:r>
      <w:r w:rsidRPr="00AA4421">
        <w:rPr>
          <w:rFonts w:ascii="Source Sans Pro" w:hAnsi="Source Sans Pro"/>
          <w:b/>
          <w:sz w:val="24"/>
          <w:szCs w:val="24"/>
        </w:rPr>
        <w:t xml:space="preserve"> 13. Ochrona danych</w:t>
      </w:r>
      <w:r w:rsidR="00814D57">
        <w:rPr>
          <w:rFonts w:ascii="Source Sans Pro" w:hAnsi="Source Sans Pro"/>
          <w:b/>
          <w:sz w:val="24"/>
          <w:szCs w:val="24"/>
        </w:rPr>
        <w:t xml:space="preserve"> osobowych</w:t>
      </w:r>
    </w:p>
    <w:p w:rsidR="007E5FE2" w:rsidRPr="00AA4421" w:rsidRDefault="007E5FE2" w:rsidP="00AA4421">
      <w:p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13.1 Beneficjent jest świadomy faktu, że jest administratorem danych osobowych przekazywanych Audytorowi w celu realizacji Umowy. Beneficjent powierza Audytorowi przetwarzanie tych danych osobowych.</w:t>
      </w:r>
    </w:p>
    <w:p w:rsidR="007E5FE2" w:rsidRPr="00AA4421" w:rsidRDefault="007E5FE2" w:rsidP="00AA4421">
      <w:p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 xml:space="preserve">13.2 Audytor ogranicza dostęp do danych powierzonych przez Beneficjenta personelowi absolutnie niezbędnemu do wykonania, zarządzania i monitorowania Umowy oraz zapewnia, że </w:t>
      </w:r>
      <w:r w:rsidRPr="00AA4421">
        <w:rPr>
          <w:rFonts w:ascii="Cambria" w:hAnsi="Cambria"/>
          <w:sz w:val="24"/>
          <w:szCs w:val="24"/>
        </w:rPr>
        <w:t>​​</w:t>
      </w:r>
      <w:r w:rsidRPr="00AA4421">
        <w:rPr>
          <w:rFonts w:ascii="Source Sans Pro" w:hAnsi="Source Sans Pro"/>
          <w:sz w:val="24"/>
          <w:szCs w:val="24"/>
        </w:rPr>
        <w:t>osoby te zobowiązały się do zachowania poufności.</w:t>
      </w:r>
    </w:p>
    <w:p w:rsidR="007E5FE2" w:rsidRPr="00AA4421" w:rsidRDefault="007E5FE2" w:rsidP="00AA4421">
      <w:p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 xml:space="preserve">13.3 Audytor jest świadomy faktu, że jego dane osobowe będą przetwarzane przez organy odpowiedzialne za wdrażanie Programu, to znaczy przez Instytucję Zarządzającą, Wspólny Sekretariat Techniczny i Kontrolny Punkt Kontaktowy. Dane te będą przetwarzane w związku z weryfikacją raportów z realizacji projektu, rozliczeniem wydatków poniesionych przez beneficjenta i przeprowadzeniem kontroli systemowych. </w:t>
      </w:r>
    </w:p>
    <w:p w:rsidR="007E5FE2" w:rsidRPr="00AA4421" w:rsidRDefault="007E5FE2" w:rsidP="00AA4421">
      <w:pPr>
        <w:ind w:left="426" w:hanging="426"/>
        <w:jc w:val="both"/>
        <w:rPr>
          <w:rFonts w:ascii="Source Sans Pro" w:hAnsi="Source Sans Pro"/>
          <w:sz w:val="24"/>
          <w:szCs w:val="24"/>
        </w:rPr>
      </w:pPr>
    </w:p>
    <w:p w:rsidR="00F3245C" w:rsidRDefault="00F3245C" w:rsidP="00F3245C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</w:pPr>
      <w:r>
        <w:rPr>
          <w:rFonts w:ascii="Source Sans Pro" w:hAnsi="Source Sans Pro"/>
          <w:sz w:val="24"/>
          <w:szCs w:val="24"/>
        </w:rPr>
        <w:lastRenderedPageBreak/>
        <w:t xml:space="preserve">             </w:t>
      </w:r>
      <w:r w:rsidR="007E5FE2" w:rsidRPr="00AA4421">
        <w:rPr>
          <w:rFonts w:ascii="Source Sans Pro" w:hAnsi="Source Sans Pro"/>
          <w:sz w:val="24"/>
          <w:szCs w:val="24"/>
        </w:rPr>
        <w:t xml:space="preserve">Administratorem tych danych osobowych jest minister właściwy do spraw rozwoju regionalnego w Polsce z siedzibą w Warszawie przy ul. Wspólnej 2/4, 00-926 Warszawa. Adres e-mail Inspektora Ochrony Danych: </w:t>
      </w:r>
      <w:hyperlink r:id="rId7" w:history="1">
        <w:r w:rsidRPr="00BE043F">
          <w:rPr>
            <w:rStyle w:val="Hipercze"/>
          </w:rPr>
          <w:t>iod@miir.gov.pl</w:t>
        </w:r>
      </w:hyperlink>
      <w:r w:rsidRPr="008E7E2F">
        <w:t>.</w:t>
      </w:r>
    </w:p>
    <w:p w:rsidR="007E5FE2" w:rsidRPr="00AA4421" w:rsidRDefault="007E5FE2" w:rsidP="00F3245C">
      <w:pPr>
        <w:ind w:left="567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Audytor może uzyskać dostęp do swoich danych, może także je uzupełniać, aktualizować lub poprawiać.</w:t>
      </w:r>
    </w:p>
    <w:p w:rsidR="007E5FE2" w:rsidRPr="00AA4421" w:rsidRDefault="007E5FE2" w:rsidP="00AA4421">
      <w:p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13.4 Szczegóły dotyczące powierzenia przetwarzania danych osobowych będą uzgadniane między stronami zgodnie z przepisami obowiązującymi w danym kraju</w:t>
      </w:r>
      <w:r w:rsidRPr="00AA4421">
        <w:rPr>
          <w:rFonts w:ascii="Source Sans Pro" w:hAnsi="Source Sans Pro"/>
          <w:sz w:val="24"/>
          <w:szCs w:val="24"/>
          <w:vertAlign w:val="superscript"/>
        </w:rPr>
        <w:footnoteReference w:id="4"/>
      </w:r>
      <w:r w:rsidRPr="00AA4421">
        <w:rPr>
          <w:rFonts w:ascii="Source Sans Pro" w:hAnsi="Source Sans Pro"/>
          <w:sz w:val="24"/>
          <w:szCs w:val="24"/>
        </w:rPr>
        <w:t>.</w:t>
      </w: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</w:p>
    <w:p w:rsidR="007E5FE2" w:rsidRPr="00AA4421" w:rsidRDefault="007E5FE2" w:rsidP="00397489">
      <w:pPr>
        <w:jc w:val="center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b/>
          <w:bCs/>
          <w:sz w:val="24"/>
          <w:szCs w:val="24"/>
        </w:rPr>
        <w:t>§</w:t>
      </w:r>
      <w:r w:rsidRPr="00AA4421">
        <w:rPr>
          <w:rFonts w:ascii="Source Sans Pro" w:hAnsi="Source Sans Pro"/>
          <w:b/>
          <w:sz w:val="24"/>
          <w:szCs w:val="24"/>
        </w:rPr>
        <w:t xml:space="preserve"> 14. Bezstronność i poufność</w:t>
      </w:r>
    </w:p>
    <w:p w:rsidR="007E5FE2" w:rsidRPr="00AA4421" w:rsidRDefault="007E5FE2" w:rsidP="00AA4421">
      <w:p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14.1. Audytor i Beneficjent podejmą wszelkie niezbędne środki ostrożności w celu uniknięcia konfliktu interesów i będą informować Kontrolny Punkt Kontaktowy o każdej sytuacji prowadzącej lub mogącej doprowadzić do takiego konfliktu.</w:t>
      </w:r>
    </w:p>
    <w:p w:rsidR="007E5FE2" w:rsidRPr="00AA4421" w:rsidRDefault="007E5FE2" w:rsidP="00AA4421">
      <w:p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 xml:space="preserve">14.2 Audytor przestrzega zasad bezstronności i poufności określonych w  </w:t>
      </w:r>
      <w:r w:rsidRPr="00AA4421">
        <w:rPr>
          <w:rFonts w:ascii="Source Sans Pro" w:hAnsi="Source Sans Pro"/>
          <w:i/>
          <w:sz w:val="24"/>
          <w:szCs w:val="24"/>
        </w:rPr>
        <w:t>Wytycznych do weryfikacji wydatków</w:t>
      </w:r>
    </w:p>
    <w:p w:rsidR="007E5FE2" w:rsidRPr="00AA4421" w:rsidRDefault="007E5FE2" w:rsidP="00397489">
      <w:pPr>
        <w:jc w:val="center"/>
        <w:rPr>
          <w:rFonts w:ascii="Source Sans Pro" w:hAnsi="Source Sans Pro"/>
          <w:b/>
          <w:sz w:val="24"/>
          <w:szCs w:val="24"/>
        </w:rPr>
      </w:pPr>
      <w:r w:rsidRPr="00AA4421">
        <w:rPr>
          <w:rFonts w:ascii="Source Sans Pro" w:hAnsi="Source Sans Pro"/>
          <w:b/>
          <w:bCs/>
          <w:sz w:val="24"/>
          <w:szCs w:val="24"/>
        </w:rPr>
        <w:t>§</w:t>
      </w:r>
      <w:r w:rsidRPr="00AA4421">
        <w:rPr>
          <w:rFonts w:ascii="Source Sans Pro" w:hAnsi="Source Sans Pro"/>
          <w:b/>
          <w:sz w:val="24"/>
          <w:szCs w:val="24"/>
        </w:rPr>
        <w:t xml:space="preserve"> 15. Klauzule dodatkowe</w:t>
      </w:r>
    </w:p>
    <w:p w:rsidR="007E5FE2" w:rsidRPr="00AA4421" w:rsidRDefault="007E5FE2" w:rsidP="00AA4421">
      <w:p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 xml:space="preserve">15.1 W przypadku niewykonania usługi w terminie określonym w </w:t>
      </w:r>
      <w:r w:rsidRPr="00AA4421">
        <w:rPr>
          <w:rFonts w:ascii="Source Sans Pro" w:hAnsi="Source Sans Pro"/>
          <w:bCs/>
          <w:sz w:val="24"/>
          <w:szCs w:val="24"/>
        </w:rPr>
        <w:t>§</w:t>
      </w:r>
      <w:r w:rsidRPr="00AA4421">
        <w:rPr>
          <w:rFonts w:ascii="Source Sans Pro" w:hAnsi="Source Sans Pro"/>
          <w:sz w:val="24"/>
          <w:szCs w:val="24"/>
        </w:rPr>
        <w:t xml:space="preserve"> 6 w zakresie kontroli wydatków, Audytor zapłaci Beneficjentowi karę umowną za każdy rozpoczęty dzień opóźnienia w wysokości 100 zł brutto.</w:t>
      </w:r>
    </w:p>
    <w:p w:rsidR="007E5FE2" w:rsidRPr="00AA4421" w:rsidRDefault="007E5FE2" w:rsidP="00AA4421">
      <w:pPr>
        <w:ind w:left="567" w:hanging="567"/>
        <w:jc w:val="both"/>
        <w:rPr>
          <w:rFonts w:ascii="Source Sans Pro" w:hAnsi="Source Sans Pro"/>
          <w:bCs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 xml:space="preserve">15.2 Beneficjent obciąży Audytora karą umowną w wysokości 10% wynagrodzenia określonego w </w:t>
      </w:r>
      <w:r w:rsidRPr="00AA4421">
        <w:rPr>
          <w:rFonts w:ascii="Source Sans Pro" w:hAnsi="Source Sans Pro"/>
          <w:bCs/>
          <w:sz w:val="24"/>
          <w:szCs w:val="24"/>
        </w:rPr>
        <w:t xml:space="preserve">§ 11 ust 11.1, gdy Audytor odstąpi od umowy z przyczyn leżących po jego stronie, lub Beneficjent odstąpi od umowy z winy Audytora. </w:t>
      </w:r>
    </w:p>
    <w:p w:rsidR="007E5FE2" w:rsidRPr="00AA4421" w:rsidRDefault="007E5FE2" w:rsidP="00AA4421">
      <w:pPr>
        <w:ind w:left="567" w:hanging="567"/>
        <w:jc w:val="both"/>
        <w:rPr>
          <w:rFonts w:ascii="Source Sans Pro" w:hAnsi="Source Sans Pro"/>
          <w:bCs/>
          <w:sz w:val="24"/>
          <w:szCs w:val="24"/>
        </w:rPr>
      </w:pPr>
      <w:r w:rsidRPr="00AA4421">
        <w:rPr>
          <w:rFonts w:ascii="Source Sans Pro" w:hAnsi="Source Sans Pro"/>
          <w:bCs/>
          <w:sz w:val="24"/>
          <w:szCs w:val="24"/>
        </w:rPr>
        <w:t xml:space="preserve">15.3 Beneficjentowi przysługuje prawo rozwiązania umowy bez wypowiedzenia </w:t>
      </w:r>
      <w:r w:rsidR="00474EAC">
        <w:rPr>
          <w:rFonts w:ascii="Source Sans Pro" w:hAnsi="Source Sans Pro"/>
          <w:bCs/>
          <w:sz w:val="24"/>
          <w:szCs w:val="24"/>
        </w:rPr>
        <w:br/>
      </w:r>
      <w:r w:rsidRPr="00AA4421">
        <w:rPr>
          <w:rFonts w:ascii="Source Sans Pro" w:hAnsi="Source Sans Pro"/>
          <w:bCs/>
          <w:sz w:val="24"/>
          <w:szCs w:val="24"/>
        </w:rPr>
        <w:t>w przypadku, gdy Audytor nie wykonuje umowy lub wykonuje ją nienależycie.</w:t>
      </w:r>
    </w:p>
    <w:p w:rsidR="007E5FE2" w:rsidRDefault="007E5FE2" w:rsidP="00AA4421">
      <w:pPr>
        <w:jc w:val="both"/>
        <w:rPr>
          <w:rFonts w:ascii="Source Sans Pro" w:hAnsi="Source Sans Pro"/>
          <w:bCs/>
          <w:sz w:val="24"/>
          <w:szCs w:val="24"/>
        </w:rPr>
      </w:pPr>
    </w:p>
    <w:p w:rsidR="00C625FB" w:rsidRDefault="00C625FB" w:rsidP="00AA4421">
      <w:pPr>
        <w:jc w:val="both"/>
        <w:rPr>
          <w:rFonts w:ascii="Source Sans Pro" w:hAnsi="Source Sans Pro"/>
          <w:bCs/>
          <w:sz w:val="24"/>
          <w:szCs w:val="24"/>
        </w:rPr>
      </w:pPr>
    </w:p>
    <w:p w:rsidR="00C625FB" w:rsidRPr="00AA4421" w:rsidRDefault="00C625FB" w:rsidP="00AA4421">
      <w:pPr>
        <w:jc w:val="both"/>
        <w:rPr>
          <w:rFonts w:ascii="Source Sans Pro" w:hAnsi="Source Sans Pro"/>
          <w:bCs/>
          <w:sz w:val="24"/>
          <w:szCs w:val="24"/>
        </w:rPr>
      </w:pPr>
    </w:p>
    <w:p w:rsidR="007E5FE2" w:rsidRPr="00AA4421" w:rsidRDefault="007E5FE2" w:rsidP="00397489">
      <w:pPr>
        <w:jc w:val="center"/>
        <w:rPr>
          <w:rFonts w:ascii="Source Sans Pro" w:hAnsi="Source Sans Pro"/>
          <w:b/>
          <w:sz w:val="24"/>
          <w:szCs w:val="24"/>
        </w:rPr>
      </w:pPr>
      <w:r w:rsidRPr="00AA4421">
        <w:rPr>
          <w:rFonts w:ascii="Source Sans Pro" w:hAnsi="Source Sans Pro"/>
          <w:b/>
          <w:bCs/>
          <w:sz w:val="24"/>
          <w:szCs w:val="24"/>
        </w:rPr>
        <w:lastRenderedPageBreak/>
        <w:t>§</w:t>
      </w:r>
      <w:r w:rsidRPr="00AA4421">
        <w:rPr>
          <w:rFonts w:ascii="Source Sans Pro" w:hAnsi="Source Sans Pro"/>
          <w:b/>
          <w:sz w:val="24"/>
          <w:szCs w:val="24"/>
        </w:rPr>
        <w:t xml:space="preserve"> 16.  Postanowienia końcowe</w:t>
      </w: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Umowę sporządzono w dwóch jednobrzmiących egzemplarzach, po jednym dla każdej ze stron.</w:t>
      </w: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ZAŁĄCZNIKI:</w:t>
      </w: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 xml:space="preserve">Załącznik 1: </w:t>
      </w:r>
      <w:r w:rsidRPr="00AA4421">
        <w:rPr>
          <w:rFonts w:ascii="Source Sans Pro" w:hAnsi="Source Sans Pro"/>
          <w:i/>
          <w:sz w:val="24"/>
          <w:szCs w:val="24"/>
        </w:rPr>
        <w:t>Umowa o dofinansowanie</w:t>
      </w:r>
      <w:r w:rsidRPr="00AA4421">
        <w:rPr>
          <w:rFonts w:ascii="Source Sans Pro" w:hAnsi="Source Sans Pro"/>
          <w:sz w:val="24"/>
          <w:szCs w:val="24"/>
        </w:rPr>
        <w:t xml:space="preserve"> wraz z załącznikami</w:t>
      </w:r>
    </w:p>
    <w:p w:rsidR="007E5FE2" w:rsidRPr="00AA4421" w:rsidRDefault="007E5FE2" w:rsidP="00AA4421">
      <w:pPr>
        <w:jc w:val="both"/>
        <w:rPr>
          <w:rFonts w:ascii="Source Sans Pro" w:hAnsi="Source Sans Pro"/>
          <w:i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 xml:space="preserve">Załącznik 2: </w:t>
      </w:r>
      <w:r w:rsidRPr="00AA4421">
        <w:rPr>
          <w:rFonts w:ascii="Source Sans Pro" w:hAnsi="Source Sans Pro"/>
          <w:i/>
          <w:sz w:val="24"/>
          <w:szCs w:val="24"/>
        </w:rPr>
        <w:t>Podręcznik Programu (cz. 1 i cz. 2)</w:t>
      </w: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 xml:space="preserve">Załącznik 3: </w:t>
      </w:r>
      <w:r w:rsidRPr="00AA4421">
        <w:rPr>
          <w:rFonts w:ascii="Source Sans Pro" w:hAnsi="Source Sans Pro"/>
          <w:i/>
          <w:sz w:val="24"/>
          <w:szCs w:val="24"/>
        </w:rPr>
        <w:t>Wytyczne do weryfikacji wydatków</w:t>
      </w:r>
      <w:r w:rsidRPr="00AA4421">
        <w:rPr>
          <w:rFonts w:ascii="Source Sans Pro" w:hAnsi="Source Sans Pro"/>
          <w:sz w:val="24"/>
          <w:szCs w:val="24"/>
        </w:rPr>
        <w:t xml:space="preserve"> wraz z załącznikami</w:t>
      </w:r>
    </w:p>
    <w:p w:rsidR="007E5FE2" w:rsidRPr="00AA4421" w:rsidRDefault="007E5FE2" w:rsidP="00AA4421">
      <w:pPr>
        <w:jc w:val="both"/>
        <w:rPr>
          <w:rFonts w:ascii="Source Sans Pro" w:hAnsi="Source Sans Pro"/>
          <w:i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 xml:space="preserve">Załącznik 4: </w:t>
      </w:r>
      <w:r w:rsidRPr="00AA4421">
        <w:rPr>
          <w:rFonts w:ascii="Source Sans Pro" w:hAnsi="Source Sans Pro"/>
          <w:i/>
          <w:sz w:val="24"/>
          <w:szCs w:val="24"/>
        </w:rPr>
        <w:t>Umowa partnerska</w:t>
      </w: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 xml:space="preserve">Załącznik 5: </w:t>
      </w:r>
      <w:r w:rsidRPr="00AA4421">
        <w:rPr>
          <w:rFonts w:ascii="Source Sans Pro" w:hAnsi="Source Sans Pro"/>
          <w:i/>
          <w:sz w:val="24"/>
          <w:szCs w:val="24"/>
        </w:rPr>
        <w:t>Oświadczenie o braku lub istnieniu okoliczności bezstronności i poufności</w:t>
      </w:r>
      <w:r w:rsidRPr="00AA4421">
        <w:rPr>
          <w:rFonts w:ascii="Source Sans Pro" w:hAnsi="Source Sans Pro"/>
          <w:sz w:val="24"/>
          <w:szCs w:val="24"/>
        </w:rPr>
        <w:t xml:space="preserve"> </w:t>
      </w:r>
    </w:p>
    <w:p w:rsidR="007E5FE2" w:rsidRPr="00AA4421" w:rsidRDefault="007E5FE2" w:rsidP="00AA4421">
      <w:pPr>
        <w:jc w:val="both"/>
        <w:rPr>
          <w:rFonts w:ascii="Source Sans Pro" w:hAnsi="Source Sans Pro"/>
          <w:i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 xml:space="preserve">Załącznik 6: </w:t>
      </w:r>
      <w:r w:rsidRPr="00AA4421">
        <w:rPr>
          <w:rFonts w:ascii="Source Sans Pro" w:hAnsi="Source Sans Pro"/>
          <w:i/>
          <w:sz w:val="24"/>
          <w:szCs w:val="24"/>
        </w:rPr>
        <w:t>Klauzula informacyjna RODO</w:t>
      </w:r>
    </w:p>
    <w:p w:rsidR="007E5FE2" w:rsidRPr="00AA4421" w:rsidRDefault="007E5FE2" w:rsidP="00AA4421">
      <w:pPr>
        <w:jc w:val="both"/>
        <w:rPr>
          <w:rFonts w:ascii="Source Sans Pro" w:hAnsi="Source Sans Pro"/>
          <w:i/>
          <w:sz w:val="24"/>
          <w:szCs w:val="24"/>
        </w:rPr>
      </w:pPr>
      <w:r w:rsidRPr="00AA4421">
        <w:rPr>
          <w:rFonts w:ascii="Source Sans Pro" w:hAnsi="Source Sans Pro"/>
          <w:sz w:val="24"/>
          <w:szCs w:val="24"/>
        </w:rPr>
        <w:t>Załącznik 7</w:t>
      </w:r>
      <w:r w:rsidRPr="00AA4421">
        <w:rPr>
          <w:rFonts w:ascii="Source Sans Pro" w:hAnsi="Source Sans Pro"/>
          <w:i/>
          <w:sz w:val="24"/>
          <w:szCs w:val="24"/>
        </w:rPr>
        <w:t>: Klauzula antykorupcyjna</w:t>
      </w: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  <w:r w:rsidRPr="00AA4421">
        <w:rPr>
          <w:rFonts w:ascii="Source Sans Pro" w:hAnsi="Source Sans Pro"/>
          <w:b/>
          <w:sz w:val="24"/>
          <w:szCs w:val="24"/>
        </w:rPr>
        <w:t>Ze strony Audytora</w:t>
      </w:r>
      <w:r w:rsidRPr="00AA4421">
        <w:rPr>
          <w:rFonts w:ascii="Source Sans Pro" w:hAnsi="Source Sans Pro"/>
          <w:sz w:val="24"/>
          <w:szCs w:val="24"/>
        </w:rPr>
        <w:t xml:space="preserve"> </w:t>
      </w:r>
      <w:r w:rsidRPr="00AA4421">
        <w:rPr>
          <w:rFonts w:ascii="Source Sans Pro" w:hAnsi="Source Sans Pro"/>
          <w:sz w:val="24"/>
          <w:szCs w:val="24"/>
        </w:rPr>
        <w:tab/>
      </w:r>
      <w:r w:rsidRPr="00AA4421">
        <w:rPr>
          <w:rFonts w:ascii="Source Sans Pro" w:hAnsi="Source Sans Pro"/>
          <w:sz w:val="24"/>
          <w:szCs w:val="24"/>
        </w:rPr>
        <w:tab/>
      </w:r>
      <w:r w:rsidRPr="00AA4421">
        <w:rPr>
          <w:rFonts w:ascii="Source Sans Pro" w:hAnsi="Source Sans Pro"/>
          <w:sz w:val="24"/>
          <w:szCs w:val="24"/>
        </w:rPr>
        <w:tab/>
      </w:r>
      <w:r w:rsidRPr="00AA4421">
        <w:rPr>
          <w:rFonts w:ascii="Source Sans Pro" w:hAnsi="Source Sans Pro"/>
          <w:sz w:val="24"/>
          <w:szCs w:val="24"/>
        </w:rPr>
        <w:tab/>
      </w:r>
      <w:r w:rsidRPr="00AA4421">
        <w:rPr>
          <w:rFonts w:ascii="Source Sans Pro" w:hAnsi="Source Sans Pro"/>
          <w:sz w:val="24"/>
          <w:szCs w:val="24"/>
        </w:rPr>
        <w:tab/>
      </w:r>
      <w:r w:rsidRPr="00AA4421">
        <w:rPr>
          <w:rFonts w:ascii="Source Sans Pro" w:hAnsi="Source Sans Pro"/>
          <w:sz w:val="24"/>
          <w:szCs w:val="24"/>
        </w:rPr>
        <w:tab/>
      </w:r>
      <w:r w:rsidRPr="00AA4421">
        <w:rPr>
          <w:rFonts w:ascii="Source Sans Pro" w:hAnsi="Source Sans Pro"/>
          <w:b/>
          <w:sz w:val="24"/>
          <w:szCs w:val="24"/>
        </w:rPr>
        <w:t>Ze strony Beneficjenta</w:t>
      </w:r>
    </w:p>
    <w:tbl>
      <w:tblPr>
        <w:tblW w:w="9501" w:type="dxa"/>
        <w:tblLayout w:type="fixed"/>
        <w:tblLook w:val="0000"/>
      </w:tblPr>
      <w:tblGrid>
        <w:gridCol w:w="1418"/>
        <w:gridCol w:w="2977"/>
        <w:gridCol w:w="1417"/>
        <w:gridCol w:w="3689"/>
      </w:tblGrid>
      <w:tr w:rsidR="00F3245C" w:rsidRPr="00026EAE" w:rsidTr="008F0CB2">
        <w:trPr>
          <w:cantSplit/>
        </w:trPr>
        <w:tc>
          <w:tcPr>
            <w:tcW w:w="1418" w:type="dxa"/>
          </w:tcPr>
          <w:p w:rsidR="00F3245C" w:rsidRPr="00DD750D" w:rsidRDefault="00F3245C" w:rsidP="008F0CB2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Imię</w:t>
            </w:r>
            <w:r w:rsidRPr="00DD750D">
              <w:rPr>
                <w:rFonts w:ascii="Century Gothic" w:hAnsi="Century Gothic"/>
              </w:rPr>
              <w:t>:</w:t>
            </w:r>
          </w:p>
        </w:tc>
        <w:tc>
          <w:tcPr>
            <w:tcW w:w="2977" w:type="dxa"/>
          </w:tcPr>
          <w:p w:rsidR="00F3245C" w:rsidRPr="00DD750D" w:rsidRDefault="00F3245C" w:rsidP="008F0CB2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F3245C" w:rsidRPr="00DD750D" w:rsidRDefault="00F3245C" w:rsidP="008F0CB2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Imię</w:t>
            </w:r>
            <w:r w:rsidRPr="00DD750D">
              <w:rPr>
                <w:rFonts w:ascii="Century Gothic" w:hAnsi="Century Gothic"/>
              </w:rPr>
              <w:t>:</w:t>
            </w:r>
          </w:p>
        </w:tc>
        <w:tc>
          <w:tcPr>
            <w:tcW w:w="3689" w:type="dxa"/>
          </w:tcPr>
          <w:p w:rsidR="00F3245C" w:rsidRPr="00DD750D" w:rsidRDefault="00F3245C" w:rsidP="008F0CB2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</w:rPr>
            </w:pPr>
          </w:p>
        </w:tc>
      </w:tr>
      <w:tr w:rsidR="00F3245C" w:rsidRPr="00026EAE" w:rsidTr="008F0CB2">
        <w:trPr>
          <w:cantSplit/>
        </w:trPr>
        <w:tc>
          <w:tcPr>
            <w:tcW w:w="1418" w:type="dxa"/>
          </w:tcPr>
          <w:p w:rsidR="00F3245C" w:rsidRPr="00DD750D" w:rsidRDefault="00F3245C" w:rsidP="008F0CB2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Nazwisko</w:t>
            </w:r>
            <w:r w:rsidRPr="00DD750D">
              <w:rPr>
                <w:rFonts w:ascii="Century Gothic" w:hAnsi="Century Gothic"/>
              </w:rPr>
              <w:t>:</w:t>
            </w:r>
          </w:p>
        </w:tc>
        <w:tc>
          <w:tcPr>
            <w:tcW w:w="2977" w:type="dxa"/>
          </w:tcPr>
          <w:p w:rsidR="00F3245C" w:rsidRPr="00DD750D" w:rsidRDefault="00F3245C" w:rsidP="008F0CB2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F3245C" w:rsidRPr="00DD750D" w:rsidRDefault="00F3245C" w:rsidP="008F0CB2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Nazwisko</w:t>
            </w:r>
            <w:r w:rsidRPr="00DD750D">
              <w:rPr>
                <w:rFonts w:ascii="Century Gothic" w:hAnsi="Century Gothic"/>
              </w:rPr>
              <w:t>:</w:t>
            </w:r>
          </w:p>
        </w:tc>
        <w:tc>
          <w:tcPr>
            <w:tcW w:w="3689" w:type="dxa"/>
          </w:tcPr>
          <w:p w:rsidR="00F3245C" w:rsidRPr="00DD750D" w:rsidRDefault="00F3245C" w:rsidP="008F0CB2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</w:rPr>
            </w:pPr>
          </w:p>
        </w:tc>
      </w:tr>
      <w:tr w:rsidR="00F3245C" w:rsidRPr="00026EAE" w:rsidTr="008F0CB2">
        <w:trPr>
          <w:cantSplit/>
        </w:trPr>
        <w:tc>
          <w:tcPr>
            <w:tcW w:w="1418" w:type="dxa"/>
          </w:tcPr>
          <w:p w:rsidR="00F3245C" w:rsidRPr="00DD750D" w:rsidRDefault="00F3245C" w:rsidP="008F0CB2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Podpis</w:t>
            </w:r>
            <w:r w:rsidRPr="00DD750D">
              <w:rPr>
                <w:rFonts w:ascii="Century Gothic" w:hAnsi="Century Gothic"/>
              </w:rPr>
              <w:t>:</w:t>
            </w:r>
          </w:p>
        </w:tc>
        <w:tc>
          <w:tcPr>
            <w:tcW w:w="2977" w:type="dxa"/>
          </w:tcPr>
          <w:p w:rsidR="00F3245C" w:rsidRPr="00DD750D" w:rsidRDefault="00F3245C" w:rsidP="008F0CB2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F3245C" w:rsidRPr="00DD750D" w:rsidRDefault="00F3245C" w:rsidP="008F0CB2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Podpis</w:t>
            </w:r>
            <w:r w:rsidRPr="00DD750D">
              <w:rPr>
                <w:rFonts w:ascii="Century Gothic" w:hAnsi="Century Gothic"/>
              </w:rPr>
              <w:t>:</w:t>
            </w:r>
          </w:p>
        </w:tc>
        <w:tc>
          <w:tcPr>
            <w:tcW w:w="3689" w:type="dxa"/>
          </w:tcPr>
          <w:p w:rsidR="00F3245C" w:rsidRPr="00DD750D" w:rsidRDefault="00F3245C" w:rsidP="008F0CB2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</w:rPr>
            </w:pPr>
          </w:p>
        </w:tc>
      </w:tr>
      <w:tr w:rsidR="00F3245C" w:rsidRPr="00026EAE" w:rsidTr="008F0CB2">
        <w:trPr>
          <w:cantSplit/>
        </w:trPr>
        <w:tc>
          <w:tcPr>
            <w:tcW w:w="1418" w:type="dxa"/>
          </w:tcPr>
          <w:p w:rsidR="00F3245C" w:rsidRPr="00DD750D" w:rsidRDefault="00F3245C" w:rsidP="008F0CB2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</w:rPr>
            </w:pPr>
            <w:r w:rsidRPr="00DD750D">
              <w:rPr>
                <w:rFonts w:ascii="Century Gothic" w:hAnsi="Century Gothic"/>
              </w:rPr>
              <w:t>Dat</w:t>
            </w:r>
            <w:r>
              <w:rPr>
                <w:rFonts w:ascii="Century Gothic" w:hAnsi="Century Gothic"/>
              </w:rPr>
              <w:t>a</w:t>
            </w:r>
            <w:r w:rsidRPr="00DD750D">
              <w:rPr>
                <w:rFonts w:ascii="Century Gothic" w:hAnsi="Century Gothic"/>
              </w:rPr>
              <w:t>:</w:t>
            </w:r>
          </w:p>
        </w:tc>
        <w:tc>
          <w:tcPr>
            <w:tcW w:w="2977" w:type="dxa"/>
          </w:tcPr>
          <w:p w:rsidR="00F3245C" w:rsidRPr="00DD750D" w:rsidRDefault="00F3245C" w:rsidP="008F0CB2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F3245C" w:rsidRPr="00DD750D" w:rsidRDefault="00F3245C" w:rsidP="008F0CB2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</w:rPr>
            </w:pPr>
            <w:r w:rsidRPr="00DD750D">
              <w:rPr>
                <w:rFonts w:ascii="Century Gothic" w:hAnsi="Century Gothic"/>
              </w:rPr>
              <w:t>Dat</w:t>
            </w:r>
            <w:r>
              <w:rPr>
                <w:rFonts w:ascii="Century Gothic" w:hAnsi="Century Gothic"/>
              </w:rPr>
              <w:t>a</w:t>
            </w:r>
            <w:r w:rsidRPr="00DD750D">
              <w:rPr>
                <w:rFonts w:ascii="Century Gothic" w:hAnsi="Century Gothic"/>
              </w:rPr>
              <w:t>:</w:t>
            </w:r>
          </w:p>
        </w:tc>
        <w:tc>
          <w:tcPr>
            <w:tcW w:w="3689" w:type="dxa"/>
          </w:tcPr>
          <w:p w:rsidR="00F3245C" w:rsidRPr="00DD750D" w:rsidRDefault="00F3245C" w:rsidP="008F0CB2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</w:rPr>
            </w:pPr>
          </w:p>
        </w:tc>
      </w:tr>
    </w:tbl>
    <w:p w:rsidR="007E5FE2" w:rsidRPr="00AA4421" w:rsidRDefault="007E5FE2" w:rsidP="00AA4421">
      <w:pPr>
        <w:jc w:val="both"/>
        <w:rPr>
          <w:rFonts w:ascii="Source Sans Pro" w:hAnsi="Source Sans Pro"/>
          <w:b/>
          <w:sz w:val="24"/>
          <w:szCs w:val="24"/>
        </w:rPr>
      </w:pPr>
    </w:p>
    <w:p w:rsidR="007E5FE2" w:rsidRPr="00AA4421" w:rsidRDefault="007E5FE2" w:rsidP="00AA4421">
      <w:pPr>
        <w:jc w:val="both"/>
        <w:rPr>
          <w:rFonts w:ascii="Source Sans Pro" w:hAnsi="Source Sans Pro"/>
          <w:sz w:val="24"/>
          <w:szCs w:val="24"/>
        </w:rPr>
      </w:pPr>
    </w:p>
    <w:p w:rsidR="007E5FE2" w:rsidRPr="00AA4421" w:rsidRDefault="007E5FE2" w:rsidP="00AA4421">
      <w:pPr>
        <w:pStyle w:val="Normalny1"/>
        <w:spacing w:after="330" w:line="240" w:lineRule="auto"/>
        <w:jc w:val="both"/>
        <w:rPr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</w:pPr>
    </w:p>
    <w:sectPr w:rsidR="007E5FE2" w:rsidRPr="00AA4421" w:rsidSect="007E67E4">
      <w:headerReference w:type="default" r:id="rId8"/>
      <w:footerReference w:type="default" r:id="rId9"/>
      <w:pgSz w:w="11906" w:h="16838"/>
      <w:pgMar w:top="29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1A8" w:rsidRDefault="003821A8" w:rsidP="007E67E4">
      <w:pPr>
        <w:spacing w:after="0" w:line="240" w:lineRule="auto"/>
      </w:pPr>
      <w:r>
        <w:separator/>
      </w:r>
    </w:p>
  </w:endnote>
  <w:endnote w:type="continuationSeparator" w:id="0">
    <w:p w:rsidR="003821A8" w:rsidRDefault="003821A8" w:rsidP="007E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8772"/>
      <w:docPartObj>
        <w:docPartGallery w:val="Page Numbers (Bottom of Page)"/>
        <w:docPartUnique/>
      </w:docPartObj>
    </w:sdtPr>
    <w:sdtContent>
      <w:p w:rsidR="007E67E4" w:rsidRDefault="006B5DD8">
        <w:pPr>
          <w:pStyle w:val="Stopka"/>
          <w:jc w:val="right"/>
        </w:pPr>
        <w:fldSimple w:instr=" PAGE   \* MERGEFORMAT ">
          <w:r w:rsidR="00646B15">
            <w:rPr>
              <w:noProof/>
            </w:rPr>
            <w:t>11</w:t>
          </w:r>
        </w:fldSimple>
      </w:p>
    </w:sdtContent>
  </w:sdt>
  <w:p w:rsidR="007E67E4" w:rsidRDefault="007E67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1A8" w:rsidRDefault="003821A8" w:rsidP="007E67E4">
      <w:pPr>
        <w:spacing w:after="0" w:line="240" w:lineRule="auto"/>
      </w:pPr>
      <w:r>
        <w:separator/>
      </w:r>
    </w:p>
  </w:footnote>
  <w:footnote w:type="continuationSeparator" w:id="0">
    <w:p w:rsidR="003821A8" w:rsidRDefault="003821A8" w:rsidP="007E67E4">
      <w:pPr>
        <w:spacing w:after="0" w:line="240" w:lineRule="auto"/>
      </w:pPr>
      <w:r>
        <w:continuationSeparator/>
      </w:r>
    </w:p>
  </w:footnote>
  <w:footnote w:id="1">
    <w:p w:rsidR="007E5FE2" w:rsidRPr="00C13AF4" w:rsidRDefault="007E5FE2" w:rsidP="007E5F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6"/>
          <w:szCs w:val="16"/>
        </w:rPr>
        <w:t>Muszą zostać spe</w:t>
      </w:r>
      <w:r w:rsidRPr="00C13AF4">
        <w:rPr>
          <w:rFonts w:ascii="Century Gothic" w:hAnsi="Century Gothic"/>
          <w:sz w:val="16"/>
          <w:szCs w:val="16"/>
        </w:rPr>
        <w:t>łnione wymagania ustalon</w:t>
      </w:r>
      <w:r>
        <w:rPr>
          <w:rFonts w:ascii="Century Gothic" w:hAnsi="Century Gothic"/>
          <w:sz w:val="16"/>
          <w:szCs w:val="16"/>
        </w:rPr>
        <w:t>e</w:t>
      </w:r>
      <w:r w:rsidRPr="00C13AF4">
        <w:rPr>
          <w:rFonts w:ascii="Century Gothic" w:hAnsi="Century Gothic"/>
          <w:sz w:val="16"/>
          <w:szCs w:val="16"/>
        </w:rPr>
        <w:t xml:space="preserve"> dla audytorów, </w:t>
      </w:r>
      <w:r>
        <w:rPr>
          <w:rFonts w:ascii="Century Gothic" w:hAnsi="Century Gothic"/>
          <w:sz w:val="16"/>
          <w:szCs w:val="16"/>
        </w:rPr>
        <w:t>zależne</w:t>
      </w:r>
      <w:r w:rsidRPr="00C13AF4">
        <w:rPr>
          <w:rFonts w:ascii="Century Gothic" w:hAnsi="Century Gothic"/>
          <w:sz w:val="16"/>
          <w:szCs w:val="16"/>
        </w:rPr>
        <w:t xml:space="preserve"> od </w:t>
      </w:r>
      <w:r>
        <w:rPr>
          <w:rFonts w:ascii="Century Gothic" w:hAnsi="Century Gothic"/>
          <w:sz w:val="16"/>
          <w:szCs w:val="16"/>
        </w:rPr>
        <w:t xml:space="preserve">kraju </w:t>
      </w:r>
      <w:r w:rsidRPr="00C13AF4">
        <w:rPr>
          <w:rFonts w:ascii="Century Gothic" w:hAnsi="Century Gothic"/>
          <w:sz w:val="16"/>
          <w:szCs w:val="16"/>
        </w:rPr>
        <w:t>pochodzenia beneficjenta,</w:t>
      </w:r>
      <w:r>
        <w:rPr>
          <w:rFonts w:ascii="Century Gothic" w:hAnsi="Century Gothic"/>
          <w:sz w:val="16"/>
          <w:szCs w:val="16"/>
        </w:rPr>
        <w:t xml:space="preserve"> o których mowa w </w:t>
      </w:r>
      <w:r w:rsidRPr="00C13AF4">
        <w:rPr>
          <w:rFonts w:ascii="Century Gothic" w:hAnsi="Century Gothic"/>
          <w:sz w:val="16"/>
          <w:szCs w:val="16"/>
        </w:rPr>
        <w:t>rozdzia</w:t>
      </w:r>
      <w:r>
        <w:rPr>
          <w:rFonts w:ascii="Century Gothic" w:hAnsi="Century Gothic"/>
          <w:sz w:val="16"/>
          <w:szCs w:val="16"/>
        </w:rPr>
        <w:t>le</w:t>
      </w:r>
      <w:r w:rsidRPr="00C13AF4">
        <w:rPr>
          <w:rFonts w:ascii="Century Gothic" w:hAnsi="Century Gothic"/>
          <w:sz w:val="16"/>
          <w:szCs w:val="16"/>
        </w:rPr>
        <w:t xml:space="preserve"> 1.3 </w:t>
      </w:r>
      <w:r w:rsidRPr="009823F9">
        <w:rPr>
          <w:rFonts w:ascii="Century Gothic" w:hAnsi="Century Gothic"/>
          <w:i/>
          <w:sz w:val="16"/>
          <w:szCs w:val="16"/>
        </w:rPr>
        <w:t>Wytycznych do weryfikacji wydatków</w:t>
      </w:r>
      <w:r w:rsidRPr="00C13AF4">
        <w:rPr>
          <w:rFonts w:ascii="Century Gothic" w:hAnsi="Century Gothic"/>
          <w:sz w:val="16"/>
          <w:szCs w:val="16"/>
        </w:rPr>
        <w:t>.</w:t>
      </w:r>
    </w:p>
  </w:footnote>
  <w:footnote w:id="2">
    <w:p w:rsidR="007E5FE2" w:rsidRPr="00EA0B1E" w:rsidRDefault="007E5FE2" w:rsidP="007E5F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0B1E">
        <w:rPr>
          <w:rFonts w:ascii="Century Gothic" w:hAnsi="Century Gothic"/>
          <w:sz w:val="16"/>
          <w:szCs w:val="16"/>
        </w:rPr>
        <w:t xml:space="preserve">Podręcznik </w:t>
      </w:r>
      <w:r>
        <w:rPr>
          <w:rFonts w:ascii="Century Gothic" w:hAnsi="Century Gothic"/>
          <w:sz w:val="16"/>
          <w:szCs w:val="16"/>
        </w:rPr>
        <w:t>Programu, o którym mowa w </w:t>
      </w:r>
      <w:r w:rsidRPr="00792CDE">
        <w:rPr>
          <w:rFonts w:ascii="Century Gothic" w:hAnsi="Century Gothic"/>
          <w:i/>
          <w:sz w:val="16"/>
          <w:szCs w:val="16"/>
        </w:rPr>
        <w:t>Umowie o dofinansowanie</w:t>
      </w:r>
      <w:r w:rsidRPr="00EA0B1E">
        <w:rPr>
          <w:rFonts w:ascii="Century Gothic" w:hAnsi="Century Gothic"/>
          <w:sz w:val="16"/>
          <w:szCs w:val="16"/>
        </w:rPr>
        <w:t xml:space="preserve">, wiążący dla </w:t>
      </w:r>
      <w:r>
        <w:rPr>
          <w:rFonts w:ascii="Century Gothic" w:hAnsi="Century Gothic"/>
          <w:sz w:val="16"/>
          <w:szCs w:val="16"/>
        </w:rPr>
        <w:t>danego naboru wniosków</w:t>
      </w:r>
      <w:r w:rsidRPr="00EA0B1E">
        <w:rPr>
          <w:rFonts w:ascii="Century Gothic" w:hAnsi="Century Gothic"/>
          <w:sz w:val="16"/>
          <w:szCs w:val="16"/>
        </w:rPr>
        <w:t>.</w:t>
      </w:r>
    </w:p>
  </w:footnote>
  <w:footnote w:id="3">
    <w:p w:rsidR="007E5FE2" w:rsidRPr="00767B54" w:rsidRDefault="007E5FE2" w:rsidP="007E5F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Poświadczenie zgodności dokumentów przechowywanych na powszechnie akceptowanych nośnikach danych z</w:t>
      </w:r>
      <w:r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 </w:t>
      </w:r>
      <w:r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 xml:space="preserve">oryginalnymi dokumentami </w:t>
      </w:r>
      <w:r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 xml:space="preserve">musi </w:t>
      </w:r>
      <w:r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odbywa</w:t>
      </w:r>
      <w:r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ć</w:t>
      </w:r>
      <w:r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 xml:space="preserve"> się zgodnie z</w:t>
      </w:r>
      <w:r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 </w:t>
      </w:r>
      <w:r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przepisami krajowymi w</w:t>
      </w:r>
      <w:r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 </w:t>
      </w:r>
      <w:r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tym zakresie.</w:t>
      </w:r>
    </w:p>
  </w:footnote>
  <w:footnote w:id="4">
    <w:p w:rsidR="007E5FE2" w:rsidRPr="0072286D" w:rsidRDefault="007E5FE2" w:rsidP="007E5FE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2286D">
        <w:t>Zgodnie z</w:t>
      </w:r>
      <w:r>
        <w:t> </w:t>
      </w:r>
      <w:r w:rsidRPr="0072286D">
        <w:t xml:space="preserve">rozporządzeniem </w:t>
      </w:r>
      <w:r w:rsidRPr="005D0A7C">
        <w:t>Parlamentu Europejskiego i</w:t>
      </w:r>
      <w:r>
        <w:t> </w:t>
      </w:r>
      <w:r w:rsidRPr="005D0A7C">
        <w:t>Rady (UE) 2016/679</w:t>
      </w:r>
      <w:r w:rsidRPr="0072286D">
        <w:t xml:space="preserve">, zwanym dalej </w:t>
      </w:r>
      <w:r>
        <w:t>RODO</w:t>
      </w:r>
      <w:r w:rsidRPr="0072286D">
        <w:t xml:space="preserve"> lub </w:t>
      </w:r>
      <w:r>
        <w:t>prawem krajowym obowiązującym</w:t>
      </w:r>
      <w:r w:rsidRPr="0072286D">
        <w:t xml:space="preserve"> w</w:t>
      </w:r>
      <w:r>
        <w:t> </w:t>
      </w:r>
      <w:r w:rsidRPr="00571E4E">
        <w:t>danym kraju).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E4" w:rsidRDefault="007E67E4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1584325</wp:posOffset>
          </wp:positionH>
          <wp:positionV relativeFrom="paragraph">
            <wp:posOffset>-368300</wp:posOffset>
          </wp:positionV>
          <wp:extent cx="2407920" cy="138747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1387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67E4" w:rsidRDefault="007E67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F3A07"/>
    <w:multiLevelType w:val="multilevel"/>
    <w:tmpl w:val="D004BFC8"/>
    <w:lvl w:ilvl="0">
      <w:start w:val="1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78620E55"/>
    <w:multiLevelType w:val="hybridMultilevel"/>
    <w:tmpl w:val="11681B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E67E4"/>
    <w:rsid w:val="0004146A"/>
    <w:rsid w:val="00066E0F"/>
    <w:rsid w:val="0012482F"/>
    <w:rsid w:val="003821A8"/>
    <w:rsid w:val="00397489"/>
    <w:rsid w:val="00444D42"/>
    <w:rsid w:val="00474EAC"/>
    <w:rsid w:val="00646B15"/>
    <w:rsid w:val="0065574A"/>
    <w:rsid w:val="006B5DD8"/>
    <w:rsid w:val="007E5FE2"/>
    <w:rsid w:val="007E67E4"/>
    <w:rsid w:val="00814D57"/>
    <w:rsid w:val="00872951"/>
    <w:rsid w:val="00976227"/>
    <w:rsid w:val="00A93525"/>
    <w:rsid w:val="00AA4421"/>
    <w:rsid w:val="00C625FB"/>
    <w:rsid w:val="00CA1BF6"/>
    <w:rsid w:val="00CB601A"/>
    <w:rsid w:val="00D10EF3"/>
    <w:rsid w:val="00F179D3"/>
    <w:rsid w:val="00F3245C"/>
    <w:rsid w:val="00F62B9C"/>
    <w:rsid w:val="00FC6719"/>
    <w:rsid w:val="00FC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7E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E67E4"/>
  </w:style>
  <w:style w:type="paragraph" w:customStyle="1" w:styleId="Normalny1">
    <w:name w:val="Normalny1"/>
    <w:rsid w:val="007E67E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E67E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E67E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E6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7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6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7E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7E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5FE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E5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</w:pPr>
    <w:rPr>
      <w:rFonts w:eastAsia="MS Mincho"/>
      <w:sz w:val="20"/>
      <w:szCs w:val="20"/>
      <w:lang w:val="es-ES" w:eastAsia="es-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5FE2"/>
    <w:rPr>
      <w:rFonts w:ascii="Calibri" w:eastAsia="MS Mincho" w:hAnsi="Calibri" w:cs="Times New Roman"/>
      <w:sz w:val="20"/>
      <w:szCs w:val="20"/>
      <w:lang w:val="es-ES" w:eastAsia="es-ES"/>
    </w:rPr>
  </w:style>
  <w:style w:type="character" w:styleId="Odwoanieprzypisudolnego">
    <w:name w:val="footnote reference"/>
    <w:uiPriority w:val="99"/>
    <w:unhideWhenUsed/>
    <w:rsid w:val="007E5FE2"/>
    <w:rPr>
      <w:vertAlign w:val="superscript"/>
    </w:rPr>
  </w:style>
  <w:style w:type="character" w:customStyle="1" w:styleId="Hipercze1">
    <w:name w:val="Hiperłącze1"/>
    <w:basedOn w:val="Domylnaczcionkaakapitu1"/>
    <w:rsid w:val="00976227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76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7622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324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2390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fruser</dc:creator>
  <cp:lastModifiedBy>fruser</cp:lastModifiedBy>
  <cp:revision>56</cp:revision>
  <dcterms:created xsi:type="dcterms:W3CDTF">2020-10-22T09:05:00Z</dcterms:created>
  <dcterms:modified xsi:type="dcterms:W3CDTF">2020-11-06T13:01:00Z</dcterms:modified>
</cp:coreProperties>
</file>