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174B" w14:textId="77777777" w:rsidR="00F2724D" w:rsidRDefault="00907688" w:rsidP="00F2724D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 system – przez wsparcie do niezależności</w:t>
      </w:r>
    </w:p>
    <w:p w14:paraId="07A86B2B" w14:textId="26B0C520" w:rsidR="008B30EC" w:rsidRPr="000F365C" w:rsidRDefault="008B30EC" w:rsidP="00F2724D">
      <w:pPr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Stowarzyszenie Pomocy Dzieciom Niepełnosprawnym „Krok za krokiem” w Zamościu od 01.04.20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22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rozpoczyna realizację projektu pn.: „</w:t>
      </w:r>
      <w:r w:rsidR="00907688" w:rsidRPr="00907688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 system – przez wsparcie do niezależności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” dofinansowanego ze środków Państwowego Funduszu Rehabilitacji Osób Niepełnosprawnych.</w:t>
      </w:r>
    </w:p>
    <w:p w14:paraId="6324103C" w14:textId="48B0202F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Realizacja od dnia 1 kwietnia 20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22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do dnia 31 marca 202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roku (projekt wieloletni).</w:t>
      </w:r>
    </w:p>
    <w:p w14:paraId="798FAFCD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8583BCB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F63C6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Celem projektu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jest umożliwienie osobom z niepełnosprawnościami uzyskania i utrzymania możliwie największej niezależności, pełnych zdolności fizycznych, umysłowych, społecznych i zawodowych, pełnego włączenia i udziału we wszystkich aspektach życia oraz zwiększenie samodzielności osobistej i niezależności społecznej osób z niepełnosprawnościami zgodnie z art. 19 i 26 Konwencji ONZ o</w:t>
      </w:r>
    </w:p>
    <w:p w14:paraId="0BFA9904" w14:textId="77777777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prawach ON.</w:t>
      </w:r>
    </w:p>
    <w:p w14:paraId="27CCDFC2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9B0DCE1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jest unikalną szansą na rozwój, zwiększenie samodzielności osobistej i niezależności społecznej niepełnosprawnych osób wymagających wysokiego poziomu wsparcia. Celem jest wyrównywanie szans grupy podwójnie dyskryminowanej z racji ciężkości dysfunkcji (osoby ze sprzężoną niepełnosprawnością wymagają wysokiego poziomu wsparcia) i miejsca zamieszkania (tereny wiejskie).</w:t>
      </w:r>
    </w:p>
    <w:p w14:paraId="1116A7EA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2D347F5F" w14:textId="26503C1C" w:rsidR="008B30E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Proponowany w Projekcie 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ystem zapewnia wczesne, ciągłe, kompleksowe i dostępne wsparcie osobom z niepełnosprawnościami oraz związane z nim odciążenie i poprawę jakości życia rodzin osób wymagających wysokiego poziomu wsparcia w placówkach Stowarzyszenia, w których zostaną zorganizowane różne formy wsparcia: indywidualne i grupowe treningi samodzielności, treningi zamieszkania dla grupy Beneficjentów powyżej 16 roku życia, oraz poza placówkami: </w:t>
      </w:r>
      <w:r w:rsidR="00907688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asystenturę osobistą osoby niepełnosprawnej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, a także specjalistyczny dowóz z opieką Beneficjentów do placówek by umożliwić im udział w treningach.</w:t>
      </w:r>
    </w:p>
    <w:p w14:paraId="6F1EBDEF" w14:textId="77777777" w:rsidR="00907688" w:rsidRPr="000F365C" w:rsidRDefault="00907688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DB2B403" w14:textId="2CD1B699" w:rsidR="008B30EC" w:rsidRPr="000F365C" w:rsidRDefault="00907688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Zamojski</w:t>
      </w:r>
      <w:r w:rsidR="008B30EC"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system jest odpowiedzią na istotny problem społeczny jakim jest objęcie wsparciem osób z niepełnoprawnością i ich rodzin w celu zapewnienia im pełnego rozwoju, samodzielności i niezależności. Na skutek realizacji projektu u Beneficjentów w różnym stopniu (zależnym głównie od wieku i ciężkości dysfunkcji) ulegnie poprawie samoobsługa i umiejętności życia codziennego, mobilność, komunikowanie się, komunikatywność w tym zgłaszanie potrzeb, myślenie, sprawczość, samosterowność, zdolność do podejmowania decyzji, odpowiedzialność, prawidłowa samoocena, odporność emocjonalna,</w:t>
      </w:r>
      <w:r w:rsid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="008B30EC"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nastąpi socjalizacja i adaptacja do życia w społeczeństwie na możliwie najwyższym poziomie.</w:t>
      </w:r>
    </w:p>
    <w:p w14:paraId="6BB09128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6FBDA2F7" w14:textId="4172BC86" w:rsidR="008B30EC" w:rsidRPr="00EF63C6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F63C6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Opis działań planowanych w ramach projektu</w:t>
      </w:r>
      <w:r w:rsidR="00A63657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w II okresie finansowania</w:t>
      </w:r>
      <w:r w:rsidRPr="00EF63C6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:</w:t>
      </w:r>
    </w:p>
    <w:p w14:paraId="5921CC40" w14:textId="77777777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zwiększenie i rozwój samodzielności osób z niepełnosprawnością głównie sprzężoną (tj. nabywanie, podtrzymywanie i rozwijanie możliwego do osiągnięcia poziomu samodzielności osobistej) i niezależności społecznej tych osób (277 osób w I etapie, 295 osób w II etapie, 318 osób w III etapie) poprzez dostarczenie im wszechstronnej rehabilitacji społecznej z wykorzystaniem modelowego</w:t>
      </w:r>
    </w:p>
    <w:p w14:paraId="00A58A19" w14:textId="47E2E04D" w:rsidR="008B30EC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systemu wsparcia w </w:t>
      </w:r>
      <w:r w:rsidR="00A63657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</w:t>
      </w: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placówkach Wnioskodawców i w środowisku lokalnym Beneficjentów (wsparcie poza placówką jako uzupełnienie rehabilitacji prowadzonej w placówce - wsparcie nr 5a i 5b).</w:t>
      </w:r>
    </w:p>
    <w:p w14:paraId="6E0CC903" w14:textId="67957AB3" w:rsidR="00695AF4" w:rsidRPr="000F365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1570EF94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A3E0C18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DDD5E28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0AB4F02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75AF3A4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9AB7868" w14:textId="561E9130" w:rsidR="008B30EC" w:rsidRPr="00ED72CC" w:rsidRDefault="00A63657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 xml:space="preserve">W II okresie finansowania </w:t>
      </w:r>
      <w:r w:rsidR="008B30EC"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Projekt obejmuje wsparcia zindywidualizowan</w:t>
      </w:r>
      <w:r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e</w:t>
      </w:r>
      <w:r w:rsidR="008B30EC"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potrzeb beneficjentów:</w:t>
      </w:r>
    </w:p>
    <w:p w14:paraId="58B4913F" w14:textId="749E561C" w:rsidR="001D27F9" w:rsidRPr="00ED72CC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I. Indywidualne w placówkach:</w:t>
      </w:r>
    </w:p>
    <w:p w14:paraId="04EF5044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1.a. indywidualne treningi dla dzieci w Ośrodku w Zamościu-przy udziale rodziców</w:t>
      </w:r>
    </w:p>
    <w:p w14:paraId="6BE6F85F" w14:textId="0C5C38DD" w:rsid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1.b. indywidualne treningi dla dzieci w Ośrodku w Biłgoraju-przy udziale rodziców</w:t>
      </w:r>
    </w:p>
    <w:p w14:paraId="48FE27F6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86F49CE" w14:textId="795A7205" w:rsidR="001D27F9" w:rsidRPr="00ED72CC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II. Grupowe w placówkach</w:t>
      </w:r>
    </w:p>
    <w:p w14:paraId="03153B99" w14:textId="6DB4B5BA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2.a.2 pobyt dzienny 2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 i młodzieży w Ośrodku w Zamościu </w:t>
      </w:r>
    </w:p>
    <w:p w14:paraId="5FB90EC2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2.a.4 pobyt dzienny 8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osób dorosłych w Ośrodku w Zamościu</w:t>
      </w:r>
    </w:p>
    <w:p w14:paraId="6DE938FB" w14:textId="48AC91DD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2.b.2 pobyt dzienny 8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os.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dorosłych w CAS2 w Białobrzegach </w:t>
      </w:r>
    </w:p>
    <w:p w14:paraId="273BE6C7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2.c.1. pobyt dzienny 4 godzinny od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pon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do </w:t>
      </w:r>
      <w:proofErr w:type="spellStart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pt</w:t>
      </w:r>
      <w:proofErr w:type="spellEnd"/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dla dzieci, młodzieży i osób dorosłych do 25 r. ż. w Ośrodku w Biłgoraju</w:t>
      </w:r>
    </w:p>
    <w:p w14:paraId="401121DB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2.c.2. pobyt popołudniowy 4 godzinny 1 raz w tygodniu dla os. dorosłych w Ośrodku w Biłgoraju</w:t>
      </w:r>
    </w:p>
    <w:p w14:paraId="6C4CA5EC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2.c.3. pobyt popołudniowy 4 godzinny 1 raz w tygodniu dla dzieci i młodzieży w Ośrodku w Biłgoraju</w:t>
      </w:r>
    </w:p>
    <w:p w14:paraId="7E7ABEC5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3.b. pobyt weekendowy całodobowy dla młodzieży i osób dorosłych w CAS3 w Biłgoraju</w:t>
      </w:r>
    </w:p>
    <w:p w14:paraId="7839ED6A" w14:textId="4CFF6283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3.c.3 pobyt </w:t>
      </w:r>
      <w:r w:rsidR="00A63657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stały/rotacyjny </w:t>
      </w:r>
      <w:bookmarkStart w:id="0" w:name="_Hlk136601164"/>
      <w:r w:rsidR="00A63657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 Kompleksie Wspomaganego Mieszkalnictwa pn. „Rodzinny Dom” </w:t>
      </w: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 Zamościu</w:t>
      </w:r>
    </w:p>
    <w:bookmarkEnd w:id="0"/>
    <w:p w14:paraId="6155FACF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4.a. transport do placówek w Zamościu i Białobrzegach</w:t>
      </w:r>
    </w:p>
    <w:p w14:paraId="3A83C86B" w14:textId="7C7310EE" w:rsid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4.b. transport do placówek w Biłgoraju</w:t>
      </w:r>
    </w:p>
    <w:p w14:paraId="655D7664" w14:textId="16DB969B" w:rsidR="00A63657" w:rsidRDefault="00A63657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6.a treningi mobilności 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 Kompleksie Wspomaganego Mieszkalnictwa pn. „Rodzinny Dom” </w:t>
      </w: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 Zamościu</w:t>
      </w:r>
    </w:p>
    <w:p w14:paraId="33478CC7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A80A748" w14:textId="1DD521C7" w:rsidR="00F2724D" w:rsidRPr="00ED72CC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III. Wsparcie poza placówkami</w:t>
      </w:r>
    </w:p>
    <w:p w14:paraId="2F35FD9D" w14:textId="77777777" w:rsidR="001D27F9" w:rsidRPr="001D27F9" w:rsidRDefault="001D27F9" w:rsidP="001D27F9">
      <w:pPr>
        <w:pStyle w:val="NormalnyWeb"/>
        <w:spacing w:before="6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5.a. asystentura osobista w Zamościu</w:t>
      </w:r>
    </w:p>
    <w:p w14:paraId="29A0135E" w14:textId="454F4022" w:rsidR="008B30EC" w:rsidRPr="000F365C" w:rsidRDefault="001D27F9" w:rsidP="001D27F9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1D27F9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5.b. asystentura osobista w Biłgoraju.</w:t>
      </w:r>
      <w:r w:rsidR="008B30EC"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 w14:paraId="7D3E512D" w14:textId="77777777" w:rsidR="00F2724D" w:rsidRDefault="00F2724D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17195C2F" w14:textId="31F0C83B" w:rsidR="008B30EC" w:rsidRPr="00ED72CC" w:rsidRDefault="008B30EC" w:rsidP="008B30EC">
      <w:pPr>
        <w:pStyle w:val="NormalnyWeb"/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ED72CC">
        <w:rPr>
          <w:rFonts w:ascii="Calibri" w:eastAsia="Arial Unicode MS" w:hAnsi="Calibri" w:cs="Arial Unicode MS"/>
          <w:b/>
          <w:bCs/>
          <w:color w:val="000000"/>
          <w:sz w:val="22"/>
          <w:szCs w:val="22"/>
          <w:u w:val="single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Beneficjentów rekrutuje się do Projektu według następujących zasad:</w:t>
      </w:r>
    </w:p>
    <w:p w14:paraId="42F2478C" w14:textId="77777777" w:rsidR="008B30EC" w:rsidRPr="00D35C2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orzeczenie o niepełnosprawności lub orzeczenie o stopniu niepełnosprawności (z</w:t>
      </w:r>
      <w:r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uwzględnieniem </w:t>
      </w:r>
      <w:proofErr w:type="spellStart"/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wyłączeń</w:t>
      </w:r>
      <w:proofErr w:type="spellEnd"/>
      <w:r w:rsidRPr="00D35C2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zawartych w Zasadach).</w:t>
      </w:r>
    </w:p>
    <w:p w14:paraId="63AFA2D8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charakteryzuje się obniżonym poziomem funkcjonowania lub brakiem umiejętności/ kompetencji w zakresie mobilności, komunikacji, samoobsługi, samodzielności w funkcjonowaniu społecznym.</w:t>
      </w:r>
    </w:p>
    <w:p w14:paraId="64072244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Powyższe dysfunkcje są potwierdzone wstępnym opisem funkcjonowania zgodnie z zestawem podstawowym ICF i diagnozą funkcjonalną lub/i psychologiczno-pedagogiczną lub/i medyczną lub/i wywiadem z rodzicem/opiekunem.</w:t>
      </w:r>
    </w:p>
    <w:p w14:paraId="00BA76D4" w14:textId="77777777" w:rsidR="008B30EC" w:rsidRPr="000F365C" w:rsidRDefault="008B30EC" w:rsidP="008B30E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Beneficjent posiada potencjał rozumienia poleceń trenera (za wyjątkiem niemowląt i najmłodszych dzieci) choćby w minimalnym zakresie.</w:t>
      </w:r>
    </w:p>
    <w:p w14:paraId="133A9D6C" w14:textId="63307129" w:rsidR="008B30EC" w:rsidRPr="00ED72CC" w:rsidRDefault="008B30EC" w:rsidP="00ED72CC">
      <w:pPr>
        <w:pStyle w:val="NormalnyWeb"/>
        <w:numPr>
          <w:ilvl w:val="0"/>
          <w:numId w:val="1"/>
        </w:numPr>
        <w:spacing w:before="60" w:beforeAutospacing="0" w:after="0"/>
        <w:contextualSpacing/>
        <w:jc w:val="both"/>
        <w:textAlignment w:val="top"/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</w:pPr>
      <w:r w:rsidRPr="000F365C">
        <w:rPr>
          <w:rFonts w:ascii="Calibri" w:eastAsia="Arial Unicode MS" w:hAnsi="Calibri" w:cs="Arial Unicode MS"/>
          <w:color w:val="000000"/>
          <w:sz w:val="22"/>
          <w:szCs w:val="22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5293"/>
              </w14:srgbClr>
            </w14:solidFill>
          </w14:textFill>
        </w:rPr>
        <w:t>Rodzice/opiekunowie i/lub dorosły Beneficjent deklaruje wolę uczestnictwa i współpracy w Projekcie.</w:t>
      </w:r>
    </w:p>
    <w:sectPr w:rsidR="008B30EC" w:rsidRPr="00ED72CC" w:rsidSect="00EF63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DC0A" w14:textId="77777777" w:rsidR="00407BF9" w:rsidRDefault="00407BF9" w:rsidP="008B30EC">
      <w:r>
        <w:separator/>
      </w:r>
    </w:p>
  </w:endnote>
  <w:endnote w:type="continuationSeparator" w:id="0">
    <w:p w14:paraId="7B0A4C72" w14:textId="77777777" w:rsidR="00407BF9" w:rsidRDefault="00407BF9" w:rsidP="008B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696711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5E0D706" w14:textId="79977C9F" w:rsidR="008B30EC" w:rsidRDefault="008B30EC" w:rsidP="00EF63C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6ED4A7" w14:textId="77777777" w:rsidR="008B30EC" w:rsidRDefault="008B30EC" w:rsidP="008B30E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A3A9" w14:textId="77777777" w:rsidR="00EF63C6" w:rsidRPr="00EF63C6" w:rsidRDefault="00EF63C6" w:rsidP="00EF63C6">
    <w:pPr>
      <w:pStyle w:val="Stopka"/>
      <w:jc w:val="right"/>
    </w:pPr>
    <w:r w:rsidRPr="00EF63C6">
      <w:t xml:space="preserve">Strona </w:t>
    </w:r>
    <w:r w:rsidRPr="00EF63C6">
      <w:fldChar w:fldCharType="begin"/>
    </w:r>
    <w:r w:rsidRPr="00EF63C6">
      <w:instrText>PAGE  \* Arabic  \* MERGEFORMAT</w:instrText>
    </w:r>
    <w:r w:rsidRPr="00EF63C6">
      <w:fldChar w:fldCharType="separate"/>
    </w:r>
    <w:r w:rsidRPr="00EF63C6">
      <w:t>2</w:t>
    </w:r>
    <w:r w:rsidRPr="00EF63C6">
      <w:fldChar w:fldCharType="end"/>
    </w:r>
    <w:r w:rsidRPr="00EF63C6">
      <w:t xml:space="preserve"> z </w:t>
    </w:r>
    <w:r w:rsidRPr="00EF63C6">
      <w:fldChar w:fldCharType="begin"/>
    </w:r>
    <w:r w:rsidRPr="00EF63C6">
      <w:instrText>NUMPAGES \ * arabskie \ * MERGEFORMAT</w:instrText>
    </w:r>
    <w:r w:rsidRPr="00EF63C6">
      <w:fldChar w:fldCharType="separate"/>
    </w:r>
    <w:r w:rsidRPr="00EF63C6">
      <w:t>2</w:t>
    </w:r>
    <w:r w:rsidRPr="00EF63C6">
      <w:fldChar w:fldCharType="end"/>
    </w:r>
  </w:p>
  <w:p w14:paraId="6BCBE041" w14:textId="77777777" w:rsidR="008B30EC" w:rsidRDefault="008B30EC" w:rsidP="008B30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4B38" w14:textId="77777777" w:rsidR="00407BF9" w:rsidRDefault="00407BF9" w:rsidP="008B30EC">
      <w:r>
        <w:separator/>
      </w:r>
    </w:p>
  </w:footnote>
  <w:footnote w:type="continuationSeparator" w:id="0">
    <w:p w14:paraId="7D775331" w14:textId="77777777" w:rsidR="00407BF9" w:rsidRDefault="00407BF9" w:rsidP="008B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CF88" w14:textId="2A7FCAEB" w:rsidR="008B30EC" w:rsidRDefault="00907688">
    <w:pPr>
      <w:pStyle w:val="Nagwek"/>
    </w:pPr>
    <w:r>
      <w:rPr>
        <w:noProof/>
      </w:rPr>
      <w:drawing>
        <wp:inline distT="0" distB="0" distL="0" distR="0" wp14:anchorId="41DC69C2" wp14:editId="23D4F677">
          <wp:extent cx="5760720" cy="787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936CA"/>
    <w:multiLevelType w:val="hybridMultilevel"/>
    <w:tmpl w:val="0CD6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EC"/>
    <w:rsid w:val="000638F0"/>
    <w:rsid w:val="00063D11"/>
    <w:rsid w:val="001D27F9"/>
    <w:rsid w:val="00407BF9"/>
    <w:rsid w:val="005522BD"/>
    <w:rsid w:val="00695AF4"/>
    <w:rsid w:val="008B30EC"/>
    <w:rsid w:val="00907688"/>
    <w:rsid w:val="00A63657"/>
    <w:rsid w:val="00C0477F"/>
    <w:rsid w:val="00C909B9"/>
    <w:rsid w:val="00D55C7B"/>
    <w:rsid w:val="00ED72CC"/>
    <w:rsid w:val="00EF63C6"/>
    <w:rsid w:val="00F2724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FD94E"/>
  <w15:chartTrackingRefBased/>
  <w15:docId w15:val="{B288E04E-88DD-0B4B-9345-7B5F881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3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0EC"/>
  </w:style>
  <w:style w:type="paragraph" w:styleId="Stopka">
    <w:name w:val="footer"/>
    <w:basedOn w:val="Normalny"/>
    <w:link w:val="StopkaZnak"/>
    <w:uiPriority w:val="99"/>
    <w:unhideWhenUsed/>
    <w:rsid w:val="008B30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0EC"/>
  </w:style>
  <w:style w:type="character" w:styleId="Numerstrony">
    <w:name w:val="page number"/>
    <w:basedOn w:val="Domylnaczcionkaakapitu"/>
    <w:uiPriority w:val="99"/>
    <w:semiHidden/>
    <w:unhideWhenUsed/>
    <w:rsid w:val="008B3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90BC-BFA6-43A9-8FE3-5A859B9E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SPDN2</cp:lastModifiedBy>
  <cp:revision>2</cp:revision>
  <dcterms:created xsi:type="dcterms:W3CDTF">2023-06-02T10:27:00Z</dcterms:created>
  <dcterms:modified xsi:type="dcterms:W3CDTF">2023-06-02T10:27:00Z</dcterms:modified>
</cp:coreProperties>
</file>